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438F" w14:textId="77777777"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10F21283" wp14:editId="31BCE729">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657985" cy="510540"/>
                    </a:xfrm>
                    <a:prstGeom prst="rect">
                      <a:avLst/>
                    </a:prstGeom>
                    <a:ln w="12700" cap="flat">
                      <a:noFill/>
                      <a:miter lim="400000"/>
                    </a:ln>
                    <a:effectLst/>
                  </pic:spPr>
                </pic:pic>
              </a:graphicData>
            </a:graphic>
          </wp:anchor>
        </w:drawing>
      </w:r>
    </w:p>
    <w:p w14:paraId="25AAA6CF" w14:textId="77777777"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36FCD2E2" wp14:editId="1C32EA6A">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50D6A69E"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" fillcolor="black" stroked="f" strokeweight="1pt">
                <v:stroke miterlimit="4"/>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763"/>
        <w:gridCol w:w="5577"/>
      </w:tblGrid>
      <w:tr w:rsidR="00CA3E88" w:rsidRPr="006A6B0B" w14:paraId="79FD3C17" w14:textId="77777777" w:rsidTr="00FC3894">
        <w:trPr>
          <w:trHeight w:val="206"/>
        </w:trPr>
        <w:tc>
          <w:tcPr>
            <w:tcW w:w="47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CE0F38" w14:textId="6BA57D69" w:rsidR="00CA3E88" w:rsidRPr="00235A87" w:rsidRDefault="00FC3894" w:rsidP="00945BA0">
            <w:pPr>
              <w:pStyle w:val="Body"/>
              <w:rPr>
                <w:rFonts w:asciiTheme="minorHAnsi" w:hAnsiTheme="minorHAnsi" w:cstheme="minorHAnsi"/>
                <w:color w:val="000000" w:themeColor="text1"/>
                <w:sz w:val="32"/>
                <w:szCs w:val="32"/>
              </w:rPr>
            </w:pPr>
            <w:r>
              <w:rPr>
                <w:rFonts w:asciiTheme="minorHAnsi" w:hAnsiTheme="minorHAnsi" w:cstheme="minorHAnsi"/>
                <w:b/>
                <w:bCs/>
                <w:color w:val="000000" w:themeColor="text1"/>
                <w:sz w:val="32"/>
                <w:szCs w:val="32"/>
              </w:rPr>
              <w:t>Rewind: Your Week in R</w:t>
            </w:r>
            <w:r w:rsidR="00235A87" w:rsidRPr="00235A87">
              <w:rPr>
                <w:rFonts w:asciiTheme="minorHAnsi" w:hAnsiTheme="minorHAnsi" w:cstheme="minorHAnsi"/>
                <w:b/>
                <w:bCs/>
                <w:color w:val="000000" w:themeColor="text1"/>
                <w:sz w:val="32"/>
                <w:szCs w:val="32"/>
              </w:rPr>
              <w:t>eview</w:t>
            </w:r>
          </w:p>
        </w:tc>
        <w:tc>
          <w:tcPr>
            <w:tcW w:w="55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2A9DC6" w14:textId="7DFFBB68"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Subject and Grade Level: </w:t>
            </w:r>
            <w:r w:rsidR="00BB4FD0">
              <w:rPr>
                <w:rFonts w:asciiTheme="minorHAnsi" w:hAnsiTheme="minorHAnsi" w:cstheme="minorHAnsi"/>
                <w:b/>
                <w:bCs/>
                <w:color w:val="000000" w:themeColor="text1"/>
              </w:rPr>
              <w:t>10</w:t>
            </w:r>
            <w:r w:rsidR="00235A87">
              <w:rPr>
                <w:rFonts w:asciiTheme="minorHAnsi" w:hAnsiTheme="minorHAnsi" w:cstheme="minorHAnsi"/>
                <w:b/>
                <w:bCs/>
                <w:color w:val="000000" w:themeColor="text1"/>
              </w:rPr>
              <w:t>-12 History, Civics</w:t>
            </w:r>
          </w:p>
          <w:p w14:paraId="17F3AB3F" w14:textId="7C2AFCE6" w:rsidR="002E338C" w:rsidRPr="006A6B0B" w:rsidRDefault="002E338C" w:rsidP="0067329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 xml:space="preserve">Time:  </w:t>
            </w:r>
            <w:r w:rsidR="00DE57D2">
              <w:rPr>
                <w:rFonts w:asciiTheme="minorHAnsi" w:hAnsiTheme="minorHAnsi" w:cstheme="minorHAnsi"/>
                <w:b/>
                <w:bCs/>
                <w:color w:val="000000" w:themeColor="text1"/>
              </w:rPr>
              <w:t>1-2</w:t>
            </w:r>
            <w:r w:rsidR="00235A87">
              <w:rPr>
                <w:rFonts w:asciiTheme="minorHAnsi" w:hAnsiTheme="minorHAnsi" w:cstheme="minorHAnsi"/>
                <w:b/>
                <w:bCs/>
                <w:color w:val="000000" w:themeColor="text1"/>
              </w:rPr>
              <w:t xml:space="preserve"> class periods</w:t>
            </w:r>
          </w:p>
        </w:tc>
      </w:tr>
      <w:tr w:rsidR="00CA3E88" w:rsidRPr="006A6B0B" w14:paraId="631EFA92"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F74501" w14:textId="4A901135" w:rsidR="00CA3E88" w:rsidRPr="006A6B0B" w:rsidRDefault="00091A3D" w:rsidP="006A13E7">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Guiding</w:t>
            </w:r>
            <w:r w:rsidR="00CA3E88" w:rsidRPr="006A6B0B">
              <w:rPr>
                <w:rFonts w:asciiTheme="minorHAnsi" w:hAnsiTheme="minorHAnsi" w:cstheme="minorHAnsi"/>
                <w:b/>
                <w:bCs/>
                <w:color w:val="000000" w:themeColor="text1"/>
              </w:rPr>
              <w:t xml:space="preserve"> Question:  </w:t>
            </w:r>
            <w:r w:rsidR="00DE7C00">
              <w:rPr>
                <w:rFonts w:asciiTheme="minorHAnsi" w:hAnsiTheme="minorHAnsi" w:cstheme="minorHAnsi"/>
                <w:b/>
                <w:bCs/>
                <w:color w:val="000000" w:themeColor="text1"/>
              </w:rPr>
              <w:t>What issues have dominated political news in Wisconsin this week</w:t>
            </w:r>
            <w:r w:rsidR="006A13E7">
              <w:rPr>
                <w:rFonts w:asciiTheme="minorHAnsi" w:hAnsiTheme="minorHAnsi" w:cstheme="minorHAnsi"/>
                <w:b/>
                <w:bCs/>
                <w:color w:val="000000" w:themeColor="text1"/>
              </w:rPr>
              <w:t>?</w:t>
            </w:r>
          </w:p>
        </w:tc>
      </w:tr>
      <w:tr w:rsidR="00CA3E88" w:rsidRPr="006A6B0B" w14:paraId="48810CAD"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7FB09F" w14:textId="77777777" w:rsidR="00CA3E88" w:rsidRDefault="00CA3E88" w:rsidP="00945BA0">
            <w:pPr>
              <w:pStyle w:val="Body"/>
              <w:rPr>
                <w:rFonts w:asciiTheme="minorHAnsi" w:hAnsiTheme="minorHAnsi" w:cstheme="minorHAnsi"/>
                <w:b/>
                <w:color w:val="000000" w:themeColor="text1"/>
              </w:rPr>
            </w:pPr>
            <w:r w:rsidRPr="006A6B0B">
              <w:rPr>
                <w:rFonts w:asciiTheme="minorHAnsi" w:hAnsiTheme="minorHAnsi" w:cstheme="minorHAnsi"/>
                <w:b/>
                <w:color w:val="000000" w:themeColor="text1"/>
              </w:rPr>
              <w:t>Overview</w:t>
            </w:r>
          </w:p>
          <w:p w14:paraId="3A3ECD0C" w14:textId="4BD3ABDD" w:rsidR="00E36D41" w:rsidRPr="00E36D41" w:rsidRDefault="00BB4FD0" w:rsidP="00E36D41">
            <w:pPr>
              <w:pStyle w:val="Body"/>
              <w:rPr>
                <w:rFonts w:asciiTheme="minorHAnsi" w:hAnsiTheme="minorHAnsi" w:cstheme="minorHAnsi"/>
                <w:color w:val="000000" w:themeColor="text1"/>
              </w:rPr>
            </w:pPr>
            <w:r>
              <w:rPr>
                <w:rFonts w:asciiTheme="minorHAnsi" w:hAnsiTheme="minorHAnsi" w:cstheme="minorHAnsi"/>
                <w:color w:val="000000" w:themeColor="text1"/>
              </w:rPr>
              <w:t xml:space="preserve">Each week </w:t>
            </w:r>
            <w:r w:rsidR="000978F5">
              <w:rPr>
                <w:rFonts w:asciiTheme="minorHAnsi" w:hAnsiTheme="minorHAnsi" w:cstheme="minorHAnsi"/>
                <w:color w:val="000000" w:themeColor="text1"/>
              </w:rPr>
              <w:t>Wisconsin</w:t>
            </w:r>
            <w:r w:rsidR="00C600F7">
              <w:rPr>
                <w:rFonts w:asciiTheme="minorHAnsi" w:hAnsiTheme="minorHAnsi" w:cstheme="minorHAnsi"/>
                <w:color w:val="000000" w:themeColor="text1"/>
              </w:rPr>
              <w:t xml:space="preserve">Eye produces a news roundup called </w:t>
            </w:r>
            <w:hyperlink r:id="rId8" w:history="1">
              <w:r w:rsidR="00C600F7" w:rsidRPr="000F04D1">
                <w:rPr>
                  <w:rStyle w:val="Hyperlink"/>
                  <w:rFonts w:asciiTheme="minorHAnsi" w:hAnsiTheme="minorHAnsi" w:cstheme="minorHAnsi"/>
                </w:rPr>
                <w:t>“Rewind: Your Week in Review”.</w:t>
              </w:r>
            </w:hyperlink>
            <w:bookmarkStart w:id="0" w:name="_GoBack"/>
            <w:bookmarkEnd w:id="0"/>
            <w:r w:rsidR="00C600F7">
              <w:rPr>
                <w:rFonts w:asciiTheme="minorHAnsi" w:hAnsiTheme="minorHAnsi" w:cstheme="minorHAnsi"/>
                <w:color w:val="000000" w:themeColor="text1"/>
              </w:rPr>
              <w:t xml:space="preserve"> </w:t>
            </w:r>
            <w:r w:rsidR="00DE7C00">
              <w:rPr>
                <w:rFonts w:asciiTheme="minorHAnsi" w:hAnsiTheme="minorHAnsi" w:cstheme="minorHAnsi"/>
                <w:color w:val="000000" w:themeColor="text1"/>
              </w:rPr>
              <w:t>Using primary source footage from the capital, s</w:t>
            </w:r>
            <w:r w:rsidR="00C600F7">
              <w:rPr>
                <w:rFonts w:asciiTheme="minorHAnsi" w:hAnsiTheme="minorHAnsi" w:cstheme="minorHAnsi"/>
                <w:color w:val="000000" w:themeColor="text1"/>
              </w:rPr>
              <w:t xml:space="preserve">enior journalists discuss the biggest political news of the week and comment on the larger implications of these events.  </w:t>
            </w:r>
            <w:r w:rsidR="00DE7C00">
              <w:rPr>
                <w:rFonts w:asciiTheme="minorHAnsi" w:hAnsiTheme="minorHAnsi" w:cstheme="minorHAnsi"/>
                <w:color w:val="000000" w:themeColor="text1"/>
              </w:rPr>
              <w:t>This thirty-minute show exposes students</w:t>
            </w:r>
            <w:r w:rsidR="00C600F7">
              <w:rPr>
                <w:rFonts w:asciiTheme="minorHAnsi" w:hAnsiTheme="minorHAnsi" w:cstheme="minorHAnsi"/>
                <w:color w:val="000000" w:themeColor="text1"/>
              </w:rPr>
              <w:t xml:space="preserve"> to a broad range of issues that are important, timely and relevant to state politics and policy making. </w:t>
            </w:r>
            <w:r w:rsidR="00E36D41" w:rsidRPr="00E36D41">
              <w:rPr>
                <w:rFonts w:asciiTheme="minorHAnsi" w:hAnsiTheme="minorHAnsi" w:cstheme="minorHAnsi"/>
                <w:color w:val="000000" w:themeColor="text1"/>
              </w:rPr>
              <w:t>They will identify the people and groups who have influence in the state, and work to understand varying viewpoints on the complex issues mak</w:t>
            </w:r>
            <w:r w:rsidR="00E36D41">
              <w:rPr>
                <w:rFonts w:asciiTheme="minorHAnsi" w:hAnsiTheme="minorHAnsi" w:cstheme="minorHAnsi"/>
                <w:color w:val="000000" w:themeColor="text1"/>
              </w:rPr>
              <w:t>ing history in Wisconsin today.</w:t>
            </w:r>
          </w:p>
          <w:p w14:paraId="5BA79EB9" w14:textId="5518FA15" w:rsidR="00CA3E88" w:rsidRPr="006A6B0B" w:rsidRDefault="00CA3E88" w:rsidP="00DE7C00">
            <w:pPr>
              <w:pStyle w:val="Body"/>
              <w:rPr>
                <w:rFonts w:asciiTheme="minorHAnsi" w:hAnsiTheme="minorHAnsi" w:cstheme="minorHAnsi"/>
                <w:color w:val="000000" w:themeColor="text1"/>
              </w:rPr>
            </w:pPr>
          </w:p>
        </w:tc>
      </w:tr>
      <w:tr w:rsidR="00CA3E88" w:rsidRPr="006A6B0B" w14:paraId="5188B427"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D03127" w14:textId="32878BA4"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Objectives </w:t>
            </w:r>
          </w:p>
          <w:p w14:paraId="62FA52A6" w14:textId="77777777" w:rsidR="00CA3E88" w:rsidRPr="006A6B0B" w:rsidRDefault="00CA3E88" w:rsidP="00945BA0">
            <w:pPr>
              <w:pStyle w:val="Body"/>
              <w:rPr>
                <w:rFonts w:asciiTheme="minorHAnsi" w:hAnsiTheme="minorHAnsi" w:cstheme="minorHAnsi"/>
                <w:color w:val="000000" w:themeColor="text1"/>
                <w:u w:val="single"/>
              </w:rPr>
            </w:pPr>
            <w:r w:rsidRPr="006A6B0B">
              <w:rPr>
                <w:rFonts w:asciiTheme="minorHAnsi" w:hAnsiTheme="minorHAnsi" w:cstheme="minorHAnsi"/>
                <w:bCs/>
                <w:color w:val="000000" w:themeColor="text1"/>
                <w:u w:val="single"/>
              </w:rPr>
              <w:t>Knowledge </w:t>
            </w:r>
          </w:p>
          <w:p w14:paraId="38418DF6" w14:textId="61D25A2D" w:rsidR="003D1A19" w:rsidRPr="003D1A19" w:rsidRDefault="00CA3E88" w:rsidP="003D1A19">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w:t>
            </w:r>
            <w:r w:rsidR="003D1A19">
              <w:rPr>
                <w:rFonts w:asciiTheme="minorHAnsi" w:hAnsiTheme="minorHAnsi" w:cstheme="minorHAnsi"/>
                <w:color w:val="000000" w:themeColor="text1"/>
              </w:rPr>
              <w:t xml:space="preserve"> wil</w:t>
            </w:r>
            <w:r w:rsidR="00DE7C00">
              <w:rPr>
                <w:rFonts w:asciiTheme="minorHAnsi" w:hAnsiTheme="minorHAnsi" w:cstheme="minorHAnsi"/>
                <w:color w:val="000000" w:themeColor="text1"/>
              </w:rPr>
              <w:t xml:space="preserve">l gain familiarity with the major players in Wisconsin politics, including the governor, senators, legislative leaders, and other influential figures.  </w:t>
            </w:r>
          </w:p>
          <w:p w14:paraId="45EFE02C" w14:textId="77777777" w:rsidR="00CA3E88" w:rsidRPr="006A6B0B" w:rsidRDefault="00CA3E88" w:rsidP="003D1A19">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Skills</w:t>
            </w:r>
          </w:p>
          <w:p w14:paraId="1E77CE9B" w14:textId="3A9364D8" w:rsidR="00673290" w:rsidRPr="00DE7C00" w:rsidRDefault="00CA3E88" w:rsidP="00673290">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 wil</w:t>
            </w:r>
            <w:r w:rsidR="00DE7C00">
              <w:rPr>
                <w:rFonts w:asciiTheme="minorHAnsi" w:hAnsiTheme="minorHAnsi" w:cstheme="minorHAnsi"/>
                <w:color w:val="000000" w:themeColor="text1"/>
              </w:rPr>
              <w:t xml:space="preserve">l connect current political news in Wisconsin to trends at the local and federal level.  </w:t>
            </w:r>
          </w:p>
          <w:p w14:paraId="43907E39" w14:textId="58244675" w:rsidR="00DE7C00" w:rsidRPr="00610D27" w:rsidRDefault="00DE7C00" w:rsidP="00673290">
            <w:pPr>
              <w:pStyle w:val="Body"/>
              <w:numPr>
                <w:ilvl w:val="0"/>
                <w:numId w:val="1"/>
              </w:numPr>
              <w:rPr>
                <w:rFonts w:asciiTheme="minorHAnsi" w:hAnsiTheme="minorHAnsi" w:cstheme="minorHAnsi"/>
                <w:color w:val="000000" w:themeColor="text1"/>
                <w:u w:val="single"/>
              </w:rPr>
            </w:pPr>
            <w:r>
              <w:rPr>
                <w:rFonts w:asciiTheme="minorHAnsi" w:hAnsiTheme="minorHAnsi" w:cstheme="minorHAnsi"/>
                <w:color w:val="000000" w:themeColor="text1"/>
              </w:rPr>
              <w:t xml:space="preserve">Students will draw parallels between current political issues and historical examples. </w:t>
            </w:r>
          </w:p>
          <w:p w14:paraId="753DC2E2" w14:textId="77777777" w:rsidR="00CA3E88" w:rsidRPr="006A6B0B" w:rsidRDefault="00CA3E88" w:rsidP="00673290">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Dispositions</w:t>
            </w:r>
          </w:p>
          <w:p w14:paraId="4FBC84DB" w14:textId="02AFCB07" w:rsidR="00610D27" w:rsidRDefault="002215C6" w:rsidP="003D1A19">
            <w:pPr>
              <w:pStyle w:val="Body"/>
              <w:numPr>
                <w:ilvl w:val="0"/>
                <w:numId w:val="1"/>
              </w:numPr>
              <w:rPr>
                <w:rFonts w:asciiTheme="minorHAnsi" w:hAnsiTheme="minorHAnsi" w:cstheme="minorHAnsi"/>
                <w:color w:val="000000" w:themeColor="text1"/>
              </w:rPr>
            </w:pPr>
            <w:r w:rsidRPr="006A6B0B">
              <w:rPr>
                <w:rFonts w:asciiTheme="minorHAnsi" w:hAnsiTheme="minorHAnsi" w:cstheme="minorHAnsi"/>
                <w:color w:val="000000" w:themeColor="text1"/>
              </w:rPr>
              <w:t xml:space="preserve">Students </w:t>
            </w:r>
            <w:r w:rsidR="002E338C" w:rsidRPr="006A6B0B">
              <w:rPr>
                <w:rFonts w:asciiTheme="minorHAnsi" w:hAnsiTheme="minorHAnsi" w:cstheme="minorHAnsi"/>
                <w:color w:val="000000" w:themeColor="text1"/>
              </w:rPr>
              <w:t xml:space="preserve">will </w:t>
            </w:r>
            <w:r w:rsidR="00DE7C00">
              <w:rPr>
                <w:rFonts w:asciiTheme="minorHAnsi" w:hAnsiTheme="minorHAnsi" w:cstheme="minorHAnsi"/>
                <w:color w:val="000000" w:themeColor="text1"/>
              </w:rPr>
              <w:t>appreciate the complexity of the political process.</w:t>
            </w:r>
          </w:p>
          <w:p w14:paraId="2D0C7AD3" w14:textId="1504E48D" w:rsidR="00DE7C00" w:rsidRDefault="00DE7C00" w:rsidP="003D1A19">
            <w:pPr>
              <w:pStyle w:val="Body"/>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Students will demonstrate an interest in state politics and policy making. </w:t>
            </w:r>
          </w:p>
          <w:p w14:paraId="5D6A493E" w14:textId="77777777" w:rsidR="00235A87" w:rsidRPr="003D1A19" w:rsidRDefault="00235A87" w:rsidP="00DE7C00">
            <w:pPr>
              <w:pStyle w:val="Body"/>
              <w:rPr>
                <w:rFonts w:asciiTheme="minorHAnsi" w:hAnsiTheme="minorHAnsi" w:cstheme="minorHAnsi"/>
                <w:color w:val="000000" w:themeColor="text1"/>
              </w:rPr>
            </w:pPr>
          </w:p>
        </w:tc>
      </w:tr>
      <w:tr w:rsidR="00CA3E88" w:rsidRPr="006A6B0B" w14:paraId="00BD4F9E"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7413D7" w14:textId="77777777" w:rsidR="00CA3E88" w:rsidRPr="006A6B0B" w:rsidRDefault="00CA3E88"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Model Academic Standards</w:t>
            </w:r>
          </w:p>
          <w:p w14:paraId="0EB7FA32" w14:textId="77777777" w:rsidR="00235A87" w:rsidRDefault="00DE7C00" w:rsidP="00F864D0">
            <w:pPr>
              <w:pStyle w:val="Body"/>
              <w:numPr>
                <w:ilvl w:val="0"/>
                <w:numId w:val="14"/>
              </w:numPr>
              <w:rPr>
                <w:rFonts w:asciiTheme="minorHAnsi" w:hAnsiTheme="minorHAnsi" w:cstheme="minorHAnsi"/>
                <w:color w:val="000000" w:themeColor="text1"/>
              </w:rPr>
            </w:pPr>
            <w:r>
              <w:rPr>
                <w:rFonts w:asciiTheme="minorHAnsi" w:hAnsiTheme="minorHAnsi" w:cstheme="minorHAnsi"/>
                <w:color w:val="000000" w:themeColor="text1"/>
                <w:u w:val="single"/>
              </w:rPr>
              <w:t xml:space="preserve">B.12.2:  </w:t>
            </w:r>
            <w:r w:rsidRPr="00235A87">
              <w:rPr>
                <w:rFonts w:asciiTheme="minorHAnsi" w:hAnsiTheme="minorHAnsi" w:cstheme="minorHAnsi"/>
                <w:color w:val="000000" w:themeColor="text1"/>
              </w:rPr>
              <w:t>Analyze primary and secondary sources related to a historical question to evaluate their relevance, make comparisons, integrate new information with prior knowledge, and come to a reasoned conclusion</w:t>
            </w:r>
          </w:p>
          <w:p w14:paraId="4306007E" w14:textId="77777777" w:rsidR="00F864D0" w:rsidRPr="00F864D0" w:rsidRDefault="00F864D0" w:rsidP="00F864D0">
            <w:pPr>
              <w:pStyle w:val="Body"/>
              <w:numPr>
                <w:ilvl w:val="0"/>
                <w:numId w:val="14"/>
              </w:numPr>
              <w:rPr>
                <w:rFonts w:asciiTheme="minorHAnsi" w:hAnsiTheme="minorHAnsi" w:cstheme="minorHAnsi"/>
                <w:color w:val="000000" w:themeColor="text1"/>
              </w:rPr>
            </w:pPr>
            <w:r w:rsidRPr="00F864D0">
              <w:rPr>
                <w:rFonts w:asciiTheme="minorHAnsi" w:hAnsiTheme="minorHAnsi" w:cstheme="minorHAnsi"/>
                <w:color w:val="000000" w:themeColor="text1"/>
                <w:u w:val="single"/>
              </w:rPr>
              <w:t xml:space="preserve">C.12.10 </w:t>
            </w:r>
            <w:r w:rsidRPr="00F864D0">
              <w:rPr>
                <w:rFonts w:asciiTheme="minorHAnsi" w:hAnsiTheme="minorHAnsi" w:cstheme="minorHAnsi"/>
                <w:color w:val="000000" w:themeColor="text1"/>
              </w:rPr>
              <w:t>Identify ways people may participate effectively in community affairs and the political process</w:t>
            </w:r>
          </w:p>
          <w:p w14:paraId="584DC1AE" w14:textId="77777777" w:rsidR="00F864D0" w:rsidRPr="00F864D0" w:rsidRDefault="00F864D0" w:rsidP="00F864D0">
            <w:pPr>
              <w:pStyle w:val="Body"/>
              <w:numPr>
                <w:ilvl w:val="0"/>
                <w:numId w:val="14"/>
              </w:numPr>
              <w:rPr>
                <w:rFonts w:asciiTheme="minorHAnsi" w:hAnsiTheme="minorHAnsi" w:cstheme="minorHAnsi"/>
                <w:color w:val="000000" w:themeColor="text1"/>
              </w:rPr>
            </w:pPr>
            <w:r w:rsidRPr="00F864D0">
              <w:rPr>
                <w:rFonts w:asciiTheme="minorHAnsi" w:hAnsiTheme="minorHAnsi" w:cstheme="minorHAnsi"/>
                <w:color w:val="000000" w:themeColor="text1"/>
                <w:u w:val="single"/>
              </w:rPr>
              <w:t xml:space="preserve">C.12.11 </w:t>
            </w:r>
            <w:r w:rsidRPr="00F864D0">
              <w:rPr>
                <w:rFonts w:asciiTheme="minorHAnsi" w:hAnsiTheme="minorHAnsi" w:cstheme="minorHAnsi"/>
                <w:color w:val="000000" w:themeColor="text1"/>
              </w:rPr>
              <w:t>Evaluate the ways in which public opinion can be used to influence and shape public policy</w:t>
            </w:r>
          </w:p>
          <w:p w14:paraId="7429C025" w14:textId="3EC7B6AE" w:rsidR="00F864D0" w:rsidRPr="00F864D0" w:rsidRDefault="00F864D0" w:rsidP="006A13E7">
            <w:pPr>
              <w:pStyle w:val="Body"/>
              <w:rPr>
                <w:rFonts w:asciiTheme="minorHAnsi" w:hAnsiTheme="minorHAnsi" w:cstheme="minorHAnsi"/>
                <w:color w:val="000000" w:themeColor="text1"/>
              </w:rPr>
            </w:pPr>
          </w:p>
        </w:tc>
      </w:tr>
      <w:tr w:rsidR="00091A3D" w:rsidRPr="006A6B0B" w14:paraId="0475B60D" w14:textId="77777777" w:rsidTr="006A13E7">
        <w:trPr>
          <w:trHeight w:val="35"/>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A423C1" w14:textId="77777777" w:rsidR="00091A3D" w:rsidRPr="006A6B0B" w:rsidRDefault="00091A3D"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Disciplinary Literacy Standards</w:t>
            </w:r>
          </w:p>
          <w:p w14:paraId="28FCAEA2" w14:textId="13F10C2D" w:rsidR="00091A3D" w:rsidRPr="006A6B0B" w:rsidRDefault="00F864D0" w:rsidP="008E769F">
            <w:pPr>
              <w:pStyle w:val="Body"/>
              <w:rPr>
                <w:rFonts w:asciiTheme="minorHAnsi" w:hAnsiTheme="minorHAnsi" w:cstheme="minorHAnsi"/>
                <w:bCs/>
                <w:color w:val="000000" w:themeColor="text1"/>
                <w:u w:val="single"/>
              </w:rPr>
            </w:pPr>
            <w:r w:rsidRPr="00F864D0">
              <w:rPr>
                <w:rFonts w:asciiTheme="minorHAnsi" w:hAnsiTheme="minorHAnsi" w:cstheme="minorHAnsi"/>
                <w:bCs/>
                <w:color w:val="000000" w:themeColor="text1"/>
                <w:u w:val="single"/>
              </w:rPr>
              <w:t>Speaking and Listening Literacy Standard</w:t>
            </w:r>
          </w:p>
          <w:p w14:paraId="231C4D3F"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1.Initiate and participate effectively in a range of collaborative discussions (one-on-one, in groups, and teacher-led) with diverse partners on grades 11–12 topics, texts, and issues, building on others’ ideas and expressing their own clearly and persuasively. </w:t>
            </w:r>
          </w:p>
          <w:p w14:paraId="0FCC254F"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14:paraId="25BFFCC0"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b. Work with peers to promote civil, democratic discussions and decision making, set clear goals and deadlines, and establish individual roles as needed. </w:t>
            </w:r>
          </w:p>
          <w:p w14:paraId="51501C4E"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14:paraId="00C4441D" w14:textId="216CDFBC" w:rsidR="00235A87" w:rsidRPr="00F864D0"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d. Respond thoughtfully to diverse perspectives; synthesize comments, claims, and evidence made on all sides of an issue; resolve contradictions when possible; and determine what additional </w:t>
            </w:r>
            <w:r w:rsidRPr="00235A87">
              <w:rPr>
                <w:rFonts w:asciiTheme="minorHAnsi" w:hAnsiTheme="minorHAnsi" w:cs="Times"/>
                <w:color w:val="000000" w:themeColor="text1"/>
                <w:sz w:val="22"/>
                <w:szCs w:val="22"/>
              </w:rPr>
              <w:lastRenderedPageBreak/>
              <w:t>information or research is required to deepen the investigation or complete the task</w:t>
            </w:r>
          </w:p>
        </w:tc>
      </w:tr>
      <w:tr w:rsidR="00CA3E88" w:rsidRPr="006A6B0B" w14:paraId="4BB28E44" w14:textId="77777777" w:rsidTr="00F864D0">
        <w:trPr>
          <w:trHeight w:val="12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BE9321" w14:textId="77777777" w:rsidR="006A6B0B" w:rsidRDefault="00CA3E88" w:rsidP="003D1A19">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lastRenderedPageBreak/>
              <w:t>Materials</w:t>
            </w:r>
          </w:p>
          <w:p w14:paraId="0D1F3288" w14:textId="45F9027A" w:rsidR="00235A87" w:rsidRPr="00235A87" w:rsidRDefault="00235A87" w:rsidP="00F864D0">
            <w:pPr>
              <w:pStyle w:val="Body"/>
              <w:numPr>
                <w:ilvl w:val="0"/>
                <w:numId w:val="22"/>
              </w:numPr>
              <w:rPr>
                <w:rFonts w:asciiTheme="minorHAnsi" w:hAnsiTheme="minorHAnsi" w:cstheme="minorHAnsi"/>
                <w:bCs/>
                <w:color w:val="000000" w:themeColor="text1"/>
              </w:rPr>
            </w:pPr>
            <w:r w:rsidRPr="00235A87">
              <w:rPr>
                <w:rFonts w:asciiTheme="minorHAnsi" w:hAnsiTheme="minorHAnsi" w:cstheme="minorHAnsi"/>
                <w:bCs/>
                <w:color w:val="000000" w:themeColor="text1"/>
              </w:rPr>
              <w:t xml:space="preserve">Internet connection to </w:t>
            </w:r>
            <w:r w:rsidR="006A13E7">
              <w:rPr>
                <w:rFonts w:asciiTheme="minorHAnsi" w:hAnsiTheme="minorHAnsi" w:cstheme="minorHAnsi"/>
                <w:bCs/>
                <w:color w:val="000000" w:themeColor="text1"/>
              </w:rPr>
              <w:t xml:space="preserve">access the Rewind broadcast:  </w:t>
            </w:r>
            <w:r w:rsidR="006A13E7" w:rsidRPr="006A13E7">
              <w:rPr>
                <w:rFonts w:asciiTheme="minorHAnsi" w:hAnsiTheme="minorHAnsi" w:cstheme="minorHAnsi"/>
                <w:bCs/>
                <w:color w:val="000000" w:themeColor="text1"/>
              </w:rPr>
              <w:t>http://www.wiseye.org/Series</w:t>
            </w:r>
          </w:p>
          <w:p w14:paraId="00E24135" w14:textId="673E45A4" w:rsidR="00235A87" w:rsidRPr="00235A87" w:rsidRDefault="00235A87" w:rsidP="00F864D0">
            <w:pPr>
              <w:pStyle w:val="Body"/>
              <w:numPr>
                <w:ilvl w:val="0"/>
                <w:numId w:val="22"/>
              </w:numPr>
              <w:rPr>
                <w:rFonts w:asciiTheme="minorHAnsi" w:hAnsiTheme="minorHAnsi" w:cstheme="minorHAnsi"/>
                <w:bCs/>
                <w:color w:val="000000" w:themeColor="text1"/>
              </w:rPr>
            </w:pPr>
            <w:r w:rsidRPr="00235A87">
              <w:rPr>
                <w:rFonts w:asciiTheme="minorHAnsi" w:hAnsiTheme="minorHAnsi" w:cstheme="minorHAnsi"/>
                <w:bCs/>
                <w:color w:val="000000" w:themeColor="text1"/>
              </w:rPr>
              <w:t>Graphic organizer (included)</w:t>
            </w:r>
          </w:p>
          <w:p w14:paraId="02EC51C5" w14:textId="5B0291D2" w:rsidR="00235A87" w:rsidRPr="00235A87" w:rsidRDefault="00F864D0" w:rsidP="00F864D0">
            <w:pPr>
              <w:pStyle w:val="Body"/>
              <w:numPr>
                <w:ilvl w:val="0"/>
                <w:numId w:val="22"/>
              </w:numPr>
              <w:rPr>
                <w:rFonts w:asciiTheme="minorHAnsi" w:hAnsiTheme="minorHAnsi" w:cstheme="minorHAnsi"/>
                <w:bCs/>
                <w:color w:val="000000" w:themeColor="text1"/>
              </w:rPr>
            </w:pPr>
            <w:r>
              <w:rPr>
                <w:rFonts w:asciiTheme="minorHAnsi" w:hAnsiTheme="minorHAnsi" w:cstheme="minorHAnsi"/>
                <w:bCs/>
                <w:color w:val="000000" w:themeColor="text1"/>
              </w:rPr>
              <w:t>Discussion</w:t>
            </w:r>
            <w:r w:rsidR="00235A87" w:rsidRPr="00235A87">
              <w:rPr>
                <w:rFonts w:asciiTheme="minorHAnsi" w:hAnsiTheme="minorHAnsi" w:cstheme="minorHAnsi"/>
                <w:bCs/>
                <w:color w:val="000000" w:themeColor="text1"/>
              </w:rPr>
              <w:t xml:space="preserve"> guidelines (included)</w:t>
            </w:r>
          </w:p>
          <w:p w14:paraId="32D5B5F7" w14:textId="4D495C74" w:rsidR="00235A87" w:rsidRPr="003D1A19" w:rsidRDefault="00235A87" w:rsidP="00F864D0">
            <w:pPr>
              <w:pStyle w:val="Body"/>
              <w:ind w:left="360"/>
              <w:rPr>
                <w:rFonts w:asciiTheme="minorHAnsi" w:hAnsiTheme="minorHAnsi" w:cstheme="minorHAnsi"/>
                <w:b/>
                <w:bCs/>
                <w:color w:val="000000" w:themeColor="text1"/>
              </w:rPr>
            </w:pPr>
          </w:p>
        </w:tc>
      </w:tr>
      <w:tr w:rsidR="00CA3E88" w:rsidRPr="006A6B0B" w14:paraId="155AEFBC" w14:textId="77777777"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51B1E" w14:textId="77777777" w:rsidR="00CA3E88" w:rsidRDefault="00CA3E88" w:rsidP="003D1A19">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Plan of Instruction/Lesson Procedures</w:t>
            </w:r>
            <w:r w:rsidR="006A6B0B">
              <w:rPr>
                <w:rFonts w:asciiTheme="minorHAnsi" w:hAnsiTheme="minorHAnsi" w:cstheme="minorHAnsi"/>
                <w:color w:val="000000" w:themeColor="text1"/>
              </w:rPr>
              <w:t xml:space="preserve"> </w:t>
            </w:r>
          </w:p>
          <w:p w14:paraId="2A9ED957" w14:textId="03C70D12" w:rsidR="00285AD6" w:rsidRPr="00285AD6" w:rsidRDefault="00F864D0" w:rsidP="00285AD6">
            <w:pPr>
              <w:pStyle w:val="Body"/>
              <w:numPr>
                <w:ilvl w:val="0"/>
                <w:numId w:val="21"/>
              </w:numPr>
              <w:rPr>
                <w:rFonts w:asciiTheme="minorHAnsi" w:hAnsiTheme="minorHAnsi" w:cstheme="minorHAnsi"/>
                <w:bCs/>
                <w:color w:val="000000" w:themeColor="text1"/>
              </w:rPr>
            </w:pPr>
            <w:r w:rsidRPr="00F864D0">
              <w:rPr>
                <w:rFonts w:asciiTheme="minorHAnsi" w:hAnsiTheme="minorHAnsi" w:cstheme="minorHAnsi"/>
                <w:b/>
                <w:bCs/>
                <w:color w:val="000000" w:themeColor="text1"/>
              </w:rPr>
              <w:t>Watch Episode (30</w:t>
            </w:r>
            <w:r w:rsidR="00DE57D2">
              <w:rPr>
                <w:rFonts w:asciiTheme="minorHAnsi" w:hAnsiTheme="minorHAnsi" w:cstheme="minorHAnsi"/>
                <w:b/>
                <w:bCs/>
                <w:color w:val="000000" w:themeColor="text1"/>
              </w:rPr>
              <w:t>-40</w:t>
            </w:r>
            <w:r w:rsidRPr="00F864D0">
              <w:rPr>
                <w:rFonts w:asciiTheme="minorHAnsi" w:hAnsiTheme="minorHAnsi" w:cstheme="minorHAnsi"/>
                <w:b/>
                <w:bCs/>
                <w:color w:val="000000" w:themeColor="text1"/>
              </w:rPr>
              <w:t xml:space="preserve"> minutes)</w:t>
            </w:r>
            <w:r>
              <w:rPr>
                <w:rFonts w:asciiTheme="minorHAnsi" w:hAnsiTheme="minorHAnsi" w:cstheme="minorHAnsi"/>
                <w:bCs/>
                <w:color w:val="000000" w:themeColor="text1"/>
              </w:rPr>
              <w:t xml:space="preserve"> Show the weekly “Rewind</w:t>
            </w:r>
            <w:r w:rsidR="00285AD6" w:rsidRPr="00285AD6">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broadcast in class, or </w:t>
            </w:r>
            <w:r w:rsidR="00285AD6" w:rsidRPr="00285AD6">
              <w:rPr>
                <w:rFonts w:asciiTheme="minorHAnsi" w:hAnsiTheme="minorHAnsi" w:cstheme="minorHAnsi"/>
                <w:bCs/>
                <w:color w:val="000000" w:themeColor="text1"/>
              </w:rPr>
              <w:t xml:space="preserve">assign viewing as homework. If completed together in class, </w:t>
            </w:r>
            <w:r>
              <w:rPr>
                <w:rFonts w:asciiTheme="minorHAnsi" w:hAnsiTheme="minorHAnsi" w:cstheme="minorHAnsi"/>
                <w:bCs/>
                <w:color w:val="000000" w:themeColor="text1"/>
              </w:rPr>
              <w:t xml:space="preserve">you may want to </w:t>
            </w:r>
            <w:r w:rsidR="00285AD6" w:rsidRPr="00285AD6">
              <w:rPr>
                <w:rFonts w:asciiTheme="minorHAnsi" w:hAnsiTheme="minorHAnsi" w:cstheme="minorHAnsi"/>
                <w:bCs/>
                <w:color w:val="000000" w:themeColor="text1"/>
              </w:rPr>
              <w:t xml:space="preserve">stop </w:t>
            </w:r>
            <w:r>
              <w:rPr>
                <w:rFonts w:asciiTheme="minorHAnsi" w:hAnsiTheme="minorHAnsi" w:cstheme="minorHAnsi"/>
                <w:bCs/>
                <w:color w:val="000000" w:themeColor="text1"/>
              </w:rPr>
              <w:t xml:space="preserve">the </w:t>
            </w:r>
            <w:r w:rsidR="00285AD6" w:rsidRPr="00285AD6">
              <w:rPr>
                <w:rFonts w:asciiTheme="minorHAnsi" w:hAnsiTheme="minorHAnsi" w:cstheme="minorHAnsi"/>
                <w:bCs/>
                <w:color w:val="000000" w:themeColor="text1"/>
              </w:rPr>
              <w:t xml:space="preserve">video for periodic </w:t>
            </w:r>
            <w:r w:rsidR="00DE57D2">
              <w:rPr>
                <w:rFonts w:asciiTheme="minorHAnsi" w:hAnsiTheme="minorHAnsi" w:cstheme="minorHAnsi"/>
                <w:bCs/>
                <w:color w:val="000000" w:themeColor="text1"/>
              </w:rPr>
              <w:t>clarification</w:t>
            </w:r>
            <w:r w:rsidR="00285AD6" w:rsidRPr="00285AD6">
              <w:rPr>
                <w:rFonts w:asciiTheme="minorHAnsi" w:hAnsiTheme="minorHAnsi" w:cstheme="minorHAnsi"/>
                <w:bCs/>
                <w:color w:val="000000" w:themeColor="text1"/>
              </w:rPr>
              <w:t xml:space="preserve"> or questions.</w:t>
            </w:r>
            <w:r>
              <w:rPr>
                <w:rFonts w:asciiTheme="minorHAnsi" w:hAnsiTheme="minorHAnsi" w:cstheme="minorHAnsi"/>
                <w:bCs/>
                <w:color w:val="000000" w:themeColor="text1"/>
              </w:rPr>
              <w:t xml:space="preserve"> Provide students with a graphic organizer (included) to guide them in gathering information from the show. </w:t>
            </w:r>
            <w:r w:rsidR="00DE57D2">
              <w:rPr>
                <w:rFonts w:asciiTheme="minorHAnsi" w:hAnsiTheme="minorHAnsi" w:cstheme="minorHAnsi"/>
                <w:bCs/>
                <w:color w:val="000000" w:themeColor="text1"/>
              </w:rPr>
              <w:t xml:space="preserve">Provide time at the end of the broadcast to record their initial thoughts and reactions in order to prepare for a discussion. </w:t>
            </w:r>
          </w:p>
          <w:p w14:paraId="1C08B6D6" w14:textId="0D30D46E" w:rsidR="00285AD6" w:rsidRPr="00975E00" w:rsidRDefault="00D200E3" w:rsidP="00975E00">
            <w:pPr>
              <w:pStyle w:val="Body"/>
              <w:numPr>
                <w:ilvl w:val="0"/>
                <w:numId w:val="21"/>
              </w:numPr>
              <w:rPr>
                <w:rFonts w:asciiTheme="minorHAnsi" w:hAnsiTheme="minorHAnsi" w:cstheme="minorHAnsi"/>
                <w:bCs/>
                <w:color w:val="000000" w:themeColor="text1"/>
              </w:rPr>
            </w:pPr>
            <w:r>
              <w:rPr>
                <w:rFonts w:asciiTheme="minorHAnsi" w:hAnsiTheme="minorHAnsi" w:cstheme="minorHAnsi"/>
                <w:b/>
                <w:bCs/>
                <w:color w:val="000000" w:themeColor="text1"/>
              </w:rPr>
              <w:t>Discussion</w:t>
            </w:r>
            <w:r w:rsidR="006A5FA2">
              <w:rPr>
                <w:rFonts w:asciiTheme="minorHAnsi" w:hAnsiTheme="minorHAnsi" w:cstheme="minorHAnsi"/>
                <w:b/>
                <w:bCs/>
                <w:color w:val="000000" w:themeColor="text1"/>
              </w:rPr>
              <w:t xml:space="preserve"> (20</w:t>
            </w:r>
            <w:r w:rsidR="00DE57D2">
              <w:rPr>
                <w:rFonts w:asciiTheme="minorHAnsi" w:hAnsiTheme="minorHAnsi" w:cstheme="minorHAnsi"/>
                <w:b/>
                <w:bCs/>
                <w:color w:val="000000" w:themeColor="text1"/>
              </w:rPr>
              <w:t>-40</w:t>
            </w:r>
            <w:r w:rsidR="006A5FA2">
              <w:rPr>
                <w:rFonts w:asciiTheme="minorHAnsi" w:hAnsiTheme="minorHAnsi" w:cstheme="minorHAnsi"/>
                <w:b/>
                <w:bCs/>
                <w:color w:val="000000" w:themeColor="text1"/>
              </w:rPr>
              <w:t xml:space="preserve"> minutes)</w:t>
            </w:r>
            <w:r w:rsidR="00F864D0" w:rsidRPr="00F864D0">
              <w:rPr>
                <w:rFonts w:asciiTheme="minorHAnsi" w:hAnsiTheme="minorHAnsi" w:cstheme="minorHAnsi"/>
                <w:b/>
                <w:bCs/>
                <w:color w:val="000000" w:themeColor="text1"/>
              </w:rPr>
              <w:t>:</w:t>
            </w:r>
            <w:r w:rsidR="00F864D0">
              <w:rPr>
                <w:rFonts w:asciiTheme="minorHAnsi" w:hAnsiTheme="minorHAnsi" w:cstheme="minorHAnsi"/>
                <w:bCs/>
                <w:color w:val="000000" w:themeColor="text1"/>
              </w:rPr>
              <w:t xml:space="preserve">  After watching the episode, </w:t>
            </w:r>
            <w:r>
              <w:rPr>
                <w:rFonts w:asciiTheme="minorHAnsi" w:hAnsiTheme="minorHAnsi" w:cstheme="minorHAnsi"/>
                <w:bCs/>
                <w:color w:val="000000" w:themeColor="text1"/>
              </w:rPr>
              <w:t xml:space="preserve">arrange students into </w:t>
            </w:r>
            <w:r w:rsidR="00F864D0">
              <w:rPr>
                <w:rFonts w:asciiTheme="minorHAnsi" w:hAnsiTheme="minorHAnsi" w:cstheme="minorHAnsi"/>
                <w:bCs/>
                <w:color w:val="000000" w:themeColor="text1"/>
              </w:rPr>
              <w:t xml:space="preserve">groups to discuss </w:t>
            </w:r>
            <w:r w:rsidR="00DE57D2">
              <w:rPr>
                <w:rFonts w:asciiTheme="minorHAnsi" w:hAnsiTheme="minorHAnsi" w:cstheme="minorHAnsi"/>
                <w:bCs/>
                <w:color w:val="000000" w:themeColor="text1"/>
              </w:rPr>
              <w:t xml:space="preserve">reactions and </w:t>
            </w:r>
            <w:r w:rsidR="00F864D0">
              <w:rPr>
                <w:rFonts w:asciiTheme="minorHAnsi" w:hAnsiTheme="minorHAnsi" w:cstheme="minorHAnsi"/>
                <w:bCs/>
                <w:color w:val="000000" w:themeColor="text1"/>
              </w:rPr>
              <w:t xml:space="preserve">questions that arose based on the information in the show. </w:t>
            </w:r>
            <w:r>
              <w:rPr>
                <w:rFonts w:asciiTheme="minorHAnsi" w:hAnsiTheme="minorHAnsi" w:cstheme="minorHAnsi"/>
                <w:bCs/>
                <w:color w:val="000000" w:themeColor="text1"/>
              </w:rPr>
              <w:t>Using the discussion guidelines provided, e</w:t>
            </w:r>
            <w:r w:rsidR="00F864D0">
              <w:rPr>
                <w:rFonts w:asciiTheme="minorHAnsi" w:hAnsiTheme="minorHAnsi" w:cstheme="minorHAnsi"/>
                <w:bCs/>
                <w:color w:val="000000" w:themeColor="text1"/>
              </w:rPr>
              <w:t>ach group should attempt to clarify or resolve these questions based on their background knowledge</w:t>
            </w:r>
            <w:r>
              <w:rPr>
                <w:rFonts w:asciiTheme="minorHAnsi" w:hAnsiTheme="minorHAnsi" w:cstheme="minorHAnsi"/>
                <w:bCs/>
                <w:color w:val="000000" w:themeColor="text1"/>
              </w:rPr>
              <w:t xml:space="preserve"> and personal perspectives. You may elect to provide groups with additional discussion questions to highlight themes or issues related to your course.  </w:t>
            </w:r>
            <w:r w:rsidR="00F864D0">
              <w:rPr>
                <w:rFonts w:asciiTheme="minorHAnsi" w:hAnsiTheme="minorHAnsi" w:cstheme="minorHAnsi"/>
                <w:bCs/>
                <w:color w:val="000000" w:themeColor="text1"/>
              </w:rPr>
              <w:t xml:space="preserve"> </w:t>
            </w:r>
            <w:r>
              <w:rPr>
                <w:rFonts w:asciiTheme="minorHAnsi" w:hAnsiTheme="minorHAnsi" w:cstheme="minorHAnsi"/>
                <w:bCs/>
                <w:color w:val="000000" w:themeColor="text1"/>
              </w:rPr>
              <w:t>At the end of the discussion, as</w:t>
            </w:r>
            <w:r w:rsidR="00DE57D2">
              <w:rPr>
                <w:rFonts w:asciiTheme="minorHAnsi" w:hAnsiTheme="minorHAnsi" w:cstheme="minorHAnsi"/>
                <w:bCs/>
                <w:color w:val="000000" w:themeColor="text1"/>
              </w:rPr>
              <w:t>k</w:t>
            </w:r>
            <w:r>
              <w:rPr>
                <w:rFonts w:asciiTheme="minorHAnsi" w:hAnsiTheme="minorHAnsi" w:cstheme="minorHAnsi"/>
                <w:bCs/>
                <w:color w:val="000000" w:themeColor="text1"/>
              </w:rPr>
              <w:t xml:space="preserve"> each group to develop ONE question that reflects either an interesting controversy that arose in their group, or the need for further clarification to understand an issue. Utilize these to stimulate a class discussion, as time allows.   </w:t>
            </w:r>
            <w:r w:rsidR="00F864D0">
              <w:rPr>
                <w:rFonts w:asciiTheme="minorHAnsi" w:hAnsiTheme="minorHAnsi" w:cstheme="minorHAnsi"/>
                <w:bCs/>
                <w:color w:val="000000" w:themeColor="text1"/>
              </w:rPr>
              <w:t xml:space="preserve">  </w:t>
            </w:r>
          </w:p>
        </w:tc>
      </w:tr>
      <w:tr w:rsidR="00CA3E88" w:rsidRPr="006A6B0B" w14:paraId="36DFD60A" w14:textId="77777777"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B4F384" w14:textId="34ABC891" w:rsidR="00975E00" w:rsidRPr="00DE57D2" w:rsidRDefault="00B60643" w:rsidP="00975E00">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Assessment</w:t>
            </w:r>
            <w:r w:rsidR="00975E00">
              <w:rPr>
                <w:rFonts w:asciiTheme="minorHAnsi" w:hAnsiTheme="minorHAnsi" w:cstheme="minorHAnsi"/>
                <w:b/>
                <w:bCs/>
                <w:color w:val="000000" w:themeColor="text1"/>
              </w:rPr>
              <w:t xml:space="preserve">/ </w:t>
            </w:r>
            <w:r w:rsidR="00975E00" w:rsidRPr="006A5FA2">
              <w:rPr>
                <w:rFonts w:asciiTheme="minorHAnsi" w:hAnsiTheme="minorHAnsi" w:cstheme="minorHAnsi"/>
                <w:b/>
                <w:bCs/>
                <w:color w:val="000000" w:themeColor="text1"/>
              </w:rPr>
              <w:t>Reflection</w:t>
            </w:r>
          </w:p>
          <w:p w14:paraId="0F7DE3FC" w14:textId="37C4EB81" w:rsidR="00DE57D2" w:rsidRDefault="00975E00" w:rsidP="00975E00">
            <w:pPr>
              <w:pStyle w:val="Body"/>
              <w:rPr>
                <w:rFonts w:asciiTheme="minorHAnsi" w:hAnsiTheme="minorHAnsi" w:cstheme="minorHAnsi"/>
                <w:bCs/>
                <w:color w:val="000000" w:themeColor="text1"/>
              </w:rPr>
            </w:pPr>
            <w:r>
              <w:rPr>
                <w:rFonts w:asciiTheme="minorHAnsi" w:hAnsiTheme="minorHAnsi" w:cstheme="minorHAnsi"/>
                <w:bCs/>
                <w:color w:val="000000" w:themeColor="text1"/>
              </w:rPr>
              <w:t xml:space="preserve">Assign a follow-up writing assignment, either as a quick write or a homework assignment.  This </w:t>
            </w:r>
            <w:r w:rsidR="00DE57D2">
              <w:rPr>
                <w:rFonts w:asciiTheme="minorHAnsi" w:hAnsiTheme="minorHAnsi" w:cstheme="minorHAnsi"/>
                <w:bCs/>
                <w:color w:val="000000" w:themeColor="text1"/>
              </w:rPr>
              <w:t xml:space="preserve">discussion </w:t>
            </w:r>
            <w:r>
              <w:rPr>
                <w:rFonts w:asciiTheme="minorHAnsi" w:hAnsiTheme="minorHAnsi" w:cstheme="minorHAnsi"/>
                <w:bCs/>
                <w:color w:val="000000" w:themeColor="text1"/>
              </w:rPr>
              <w:t xml:space="preserve">reflection allows students to </w:t>
            </w:r>
            <w:r w:rsidRPr="00285AD6">
              <w:rPr>
                <w:rFonts w:asciiTheme="minorHAnsi" w:hAnsiTheme="minorHAnsi" w:cstheme="minorHAnsi"/>
                <w:bCs/>
                <w:color w:val="000000" w:themeColor="text1"/>
              </w:rPr>
              <w:t xml:space="preserve">demonstrate </w:t>
            </w:r>
            <w:r>
              <w:rPr>
                <w:rFonts w:asciiTheme="minorHAnsi" w:hAnsiTheme="minorHAnsi" w:cstheme="minorHAnsi"/>
                <w:bCs/>
                <w:color w:val="000000" w:themeColor="text1"/>
              </w:rPr>
              <w:t>their evolving</w:t>
            </w:r>
            <w:r w:rsidR="00DE5B3A">
              <w:rPr>
                <w:rFonts w:asciiTheme="minorHAnsi" w:hAnsiTheme="minorHAnsi" w:cstheme="minorHAnsi"/>
                <w:bCs/>
                <w:color w:val="000000" w:themeColor="text1"/>
              </w:rPr>
              <w:t xml:space="preserve"> understanding of the issues.  </w:t>
            </w:r>
            <w:r>
              <w:rPr>
                <w:rFonts w:asciiTheme="minorHAnsi" w:hAnsiTheme="minorHAnsi" w:cstheme="minorHAnsi"/>
                <w:bCs/>
                <w:color w:val="000000" w:themeColor="text1"/>
              </w:rPr>
              <w:t xml:space="preserve">In this reflection </w:t>
            </w:r>
            <w:r w:rsidR="00DE57D2">
              <w:rPr>
                <w:rFonts w:asciiTheme="minorHAnsi" w:hAnsiTheme="minorHAnsi" w:cstheme="minorHAnsi"/>
                <w:bCs/>
                <w:color w:val="000000" w:themeColor="text1"/>
              </w:rPr>
              <w:t>students</w:t>
            </w:r>
            <w:r>
              <w:rPr>
                <w:rFonts w:asciiTheme="minorHAnsi" w:hAnsiTheme="minorHAnsi" w:cstheme="minorHAnsi"/>
                <w:bCs/>
                <w:color w:val="000000" w:themeColor="text1"/>
              </w:rPr>
              <w:t xml:space="preserve"> should draw directly on the group discussion to demonstrate their engagement with the issues</w:t>
            </w:r>
            <w:r w:rsidR="00DE57D2">
              <w:rPr>
                <w:rFonts w:asciiTheme="minorHAnsi" w:hAnsiTheme="minorHAnsi" w:cstheme="minorHAnsi"/>
                <w:bCs/>
                <w:color w:val="000000" w:themeColor="text1"/>
              </w:rPr>
              <w:t xml:space="preserve"> in their group</w:t>
            </w:r>
            <w:r>
              <w:rPr>
                <w:rFonts w:asciiTheme="minorHAnsi" w:hAnsiTheme="minorHAnsi" w:cstheme="minorHAnsi"/>
                <w:bCs/>
                <w:color w:val="000000" w:themeColor="text1"/>
              </w:rPr>
              <w:t>.</w:t>
            </w:r>
            <w:r w:rsidR="00DE57D2">
              <w:rPr>
                <w:rFonts w:asciiTheme="minorHAnsi" w:hAnsiTheme="minorHAnsi" w:cstheme="minorHAnsi"/>
                <w:bCs/>
                <w:color w:val="000000" w:themeColor="text1"/>
              </w:rPr>
              <w:t xml:space="preserve"> Utilize a </w:t>
            </w:r>
            <w:hyperlink r:id="rId9" w:history="1">
              <w:r w:rsidR="00DE57D2" w:rsidRPr="00DE57D2">
                <w:rPr>
                  <w:rStyle w:val="Hyperlink"/>
                  <w:rFonts w:asciiTheme="minorHAnsi" w:hAnsiTheme="minorHAnsi" w:cstheme="minorHAnsi"/>
                  <w:bCs/>
                </w:rPr>
                <w:t>reflective writing rubric</w:t>
              </w:r>
            </w:hyperlink>
            <w:r w:rsidR="00DE57D2">
              <w:rPr>
                <w:rFonts w:asciiTheme="minorHAnsi" w:hAnsiTheme="minorHAnsi" w:cstheme="minorHAnsi"/>
                <w:bCs/>
                <w:color w:val="000000" w:themeColor="text1"/>
              </w:rPr>
              <w:t xml:space="preserve">, or your own assessment criteria. </w:t>
            </w:r>
          </w:p>
          <w:p w14:paraId="74DF46CB" w14:textId="77777777" w:rsidR="00DE57D2" w:rsidRDefault="00DE57D2" w:rsidP="00975E00">
            <w:pPr>
              <w:pStyle w:val="Body"/>
              <w:rPr>
                <w:rFonts w:asciiTheme="minorHAnsi" w:hAnsiTheme="minorHAnsi" w:cstheme="minorHAnsi"/>
                <w:bCs/>
                <w:color w:val="000000" w:themeColor="text1"/>
              </w:rPr>
            </w:pPr>
          </w:p>
          <w:p w14:paraId="5677F162" w14:textId="6BA004A6" w:rsidR="00DE57D2" w:rsidRDefault="00DE61E3" w:rsidP="00975E00">
            <w:pPr>
              <w:pStyle w:val="Body"/>
              <w:rPr>
                <w:rFonts w:asciiTheme="minorHAnsi" w:hAnsiTheme="minorHAnsi" w:cstheme="minorHAnsi"/>
                <w:bCs/>
                <w:color w:val="000000" w:themeColor="text1"/>
              </w:rPr>
            </w:pPr>
            <w:hyperlink r:id="rId10" w:history="1">
              <w:r w:rsidR="00DE57D2" w:rsidRPr="00CA6129">
                <w:rPr>
                  <w:rStyle w:val="Hyperlink"/>
                  <w:rFonts w:asciiTheme="minorHAnsi" w:hAnsiTheme="minorHAnsi" w:cstheme="minorHAnsi"/>
                  <w:bCs/>
                </w:rPr>
                <w:t>http://www.readwritethink.org/files/resources/lesson_images/lesson963/Rubric.pdf</w:t>
              </w:r>
            </w:hyperlink>
          </w:p>
          <w:p w14:paraId="03223483" w14:textId="527420A1" w:rsidR="00975E00" w:rsidRPr="00975E00" w:rsidRDefault="00975E00" w:rsidP="00975E00">
            <w:pPr>
              <w:pStyle w:val="Body"/>
              <w:rPr>
                <w:rFonts w:asciiTheme="minorHAnsi" w:hAnsiTheme="minorHAnsi" w:cstheme="minorHAnsi"/>
                <w:b/>
                <w:bCs/>
                <w:color w:val="000000" w:themeColor="text1"/>
              </w:rPr>
            </w:pPr>
            <w:r>
              <w:rPr>
                <w:rFonts w:asciiTheme="minorHAnsi" w:hAnsiTheme="minorHAnsi" w:cstheme="minorHAnsi"/>
                <w:bCs/>
                <w:color w:val="000000" w:themeColor="text1"/>
              </w:rPr>
              <w:t xml:space="preserve">  </w:t>
            </w:r>
          </w:p>
          <w:p w14:paraId="42A85F95" w14:textId="77777777" w:rsidR="006A6B0B" w:rsidRDefault="006A6B0B" w:rsidP="00945BA0">
            <w:pPr>
              <w:pStyle w:val="Body"/>
              <w:rPr>
                <w:rFonts w:asciiTheme="minorHAnsi" w:hAnsiTheme="minorHAnsi" w:cstheme="minorHAnsi"/>
                <w:b/>
                <w:bCs/>
                <w:color w:val="000000" w:themeColor="text1"/>
              </w:rPr>
            </w:pPr>
          </w:p>
          <w:p w14:paraId="5067BD8E" w14:textId="77777777" w:rsidR="00CA3E88" w:rsidRPr="006A6B0B" w:rsidRDefault="00CA3E88" w:rsidP="003D1A19">
            <w:pPr>
              <w:pStyle w:val="Body"/>
              <w:rPr>
                <w:rFonts w:asciiTheme="minorHAnsi" w:hAnsiTheme="minorHAnsi" w:cstheme="minorHAnsi"/>
                <w:color w:val="000000" w:themeColor="text1"/>
              </w:rPr>
            </w:pPr>
          </w:p>
        </w:tc>
      </w:tr>
    </w:tbl>
    <w:p w14:paraId="44231539" w14:textId="6B494DD8" w:rsidR="00285AD6" w:rsidRDefault="00285AD6">
      <w:pPr>
        <w:rPr>
          <w:rFonts w:asciiTheme="minorHAnsi" w:hAnsiTheme="minorHAnsi" w:cstheme="minorHAnsi"/>
          <w:color w:val="000000" w:themeColor="text1"/>
        </w:rPr>
      </w:pPr>
    </w:p>
    <w:p w14:paraId="3032DFA1" w14:textId="5AC52304" w:rsidR="00FC3894" w:rsidRPr="00FC3894" w:rsidRDefault="00FC3894">
      <w:pPr>
        <w:rPr>
          <w:rFonts w:asciiTheme="minorHAnsi" w:hAnsiTheme="minorHAnsi" w:cstheme="minorHAnsi"/>
          <w:color w:val="000000" w:themeColor="text1"/>
        </w:rPr>
        <w:sectPr w:rsidR="00FC3894" w:rsidRPr="00FC3894" w:rsidSect="00362919">
          <w:footerReference w:type="even" r:id="rId11"/>
          <w:footerReference w:type="default" r:id="rId12"/>
          <w:pgSz w:w="12240" w:h="15840"/>
          <w:pgMar w:top="720" w:right="720" w:bottom="720" w:left="720" w:header="720" w:footer="864" w:gutter="0"/>
          <w:cols w:space="720"/>
          <w:docGrid w:linePitch="326"/>
        </w:sectPr>
      </w:pPr>
    </w:p>
    <w:p w14:paraId="41538F3D" w14:textId="152DBD0D" w:rsidR="00FC3894" w:rsidRDefault="00FC3894">
      <w:pPr>
        <w:rPr>
          <w:rFonts w:asciiTheme="minorHAnsi" w:hAnsiTheme="minorHAnsi" w:cstheme="minorHAnsi"/>
          <w:b/>
          <w:bCs/>
          <w:color w:val="000000" w:themeColor="text1"/>
        </w:rPr>
      </w:pPr>
      <w:r>
        <w:rPr>
          <w:rFonts w:asciiTheme="minorHAnsi" w:hAnsiTheme="minorHAnsi" w:cstheme="minorHAnsi"/>
          <w:b/>
          <w:bCs/>
          <w:color w:val="000000" w:themeColor="text1"/>
          <w:sz w:val="28"/>
          <w:szCs w:val="28"/>
        </w:rPr>
        <w:lastRenderedPageBreak/>
        <w:t>Rewind: Your Week in R</w:t>
      </w:r>
      <w:r w:rsidRPr="00FC3894">
        <w:rPr>
          <w:rFonts w:asciiTheme="minorHAnsi" w:hAnsiTheme="minorHAnsi" w:cstheme="minorHAnsi"/>
          <w:b/>
          <w:bCs/>
          <w:color w:val="000000" w:themeColor="text1"/>
          <w:sz w:val="28"/>
          <w:szCs w:val="28"/>
        </w:rPr>
        <w:t>eview</w:t>
      </w:r>
      <w:r w:rsidRPr="00FC3894">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t>Episode Date:</w:t>
      </w:r>
    </w:p>
    <w:p w14:paraId="27E48D86" w14:textId="77777777" w:rsidR="00FC3894" w:rsidRDefault="00FC3894">
      <w:pPr>
        <w:rPr>
          <w:rFonts w:asciiTheme="minorHAnsi" w:hAnsiTheme="minorHAnsi" w:cstheme="minorHAnsi"/>
          <w:b/>
          <w:bCs/>
          <w:color w:val="000000" w:themeColor="text1"/>
        </w:rPr>
      </w:pPr>
    </w:p>
    <w:tbl>
      <w:tblPr>
        <w:tblStyle w:val="TableGrid"/>
        <w:tblW w:w="14652" w:type="dxa"/>
        <w:tblLook w:val="04A0" w:firstRow="1" w:lastRow="0" w:firstColumn="1" w:lastColumn="0" w:noHBand="0" w:noVBand="1"/>
      </w:tblPr>
      <w:tblGrid>
        <w:gridCol w:w="3443"/>
        <w:gridCol w:w="3748"/>
        <w:gridCol w:w="3752"/>
        <w:gridCol w:w="3709"/>
      </w:tblGrid>
      <w:tr w:rsidR="00FC3894" w14:paraId="360C80CD" w14:textId="77777777" w:rsidTr="00FC3894">
        <w:trPr>
          <w:trHeight w:val="746"/>
        </w:trPr>
        <w:tc>
          <w:tcPr>
            <w:tcW w:w="3460" w:type="dxa"/>
          </w:tcPr>
          <w:p w14:paraId="4FE81C84"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Topic Summary</w:t>
            </w:r>
          </w:p>
          <w:p w14:paraId="3DAAE9F5" w14:textId="169AD3F0"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FC3894">
              <w:rPr>
                <w:rFonts w:asciiTheme="minorHAnsi" w:hAnsiTheme="minorHAnsi" w:cstheme="minorHAnsi"/>
                <w:bCs/>
                <w:color w:val="000000" w:themeColor="text1"/>
              </w:rPr>
              <w:t>What/Who/When/Where</w:t>
            </w:r>
          </w:p>
        </w:tc>
        <w:tc>
          <w:tcPr>
            <w:tcW w:w="3806" w:type="dxa"/>
          </w:tcPr>
          <w:p w14:paraId="2B645A2A" w14:textId="10F7658A" w:rsidR="00FC3894" w:rsidRDefault="00DE57D2"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 xml:space="preserve">Panelist </w:t>
            </w:r>
            <w:r w:rsidR="00FC3894">
              <w:rPr>
                <w:rFonts w:asciiTheme="minorHAnsi" w:hAnsiTheme="minorHAnsi" w:cstheme="minorHAnsi"/>
                <w:b/>
                <w:bCs/>
                <w:color w:val="000000" w:themeColor="text1"/>
              </w:rPr>
              <w:t>Discussion</w:t>
            </w:r>
          </w:p>
          <w:p w14:paraId="60DE2AD4" w14:textId="4BBDEADE"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FC3894">
              <w:rPr>
                <w:rFonts w:asciiTheme="minorHAnsi" w:hAnsiTheme="minorHAnsi" w:cstheme="minorHAnsi"/>
                <w:bCs/>
                <w:color w:val="000000" w:themeColor="text1"/>
              </w:rPr>
              <w:t>Quotes and Statics</w:t>
            </w:r>
          </w:p>
        </w:tc>
        <w:tc>
          <w:tcPr>
            <w:tcW w:w="3618" w:type="dxa"/>
          </w:tcPr>
          <w:p w14:paraId="1F6D7B57" w14:textId="77777777" w:rsidR="00FC3894" w:rsidRDefault="00FC3894" w:rsidP="00FC38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Connections</w:t>
            </w:r>
          </w:p>
          <w:p w14:paraId="461DE427" w14:textId="4CEAE0F1" w:rsidR="00FC3894" w:rsidRDefault="00DE57D2" w:rsidP="00FC38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Cs/>
                <w:color w:val="000000" w:themeColor="text1"/>
              </w:rPr>
              <w:t>Persona/</w:t>
            </w:r>
            <w:r w:rsidR="00FC3894" w:rsidRPr="00FC3894">
              <w:rPr>
                <w:rFonts w:asciiTheme="minorHAnsi" w:hAnsiTheme="minorHAnsi" w:cstheme="minorHAnsi"/>
                <w:bCs/>
                <w:color w:val="000000" w:themeColor="text1"/>
              </w:rPr>
              <w:t>Local/National/Historical</w:t>
            </w:r>
          </w:p>
        </w:tc>
        <w:tc>
          <w:tcPr>
            <w:tcW w:w="3768" w:type="dxa"/>
          </w:tcPr>
          <w:p w14:paraId="03C67D8B" w14:textId="0AE8D70E"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FC3894">
              <w:rPr>
                <w:rFonts w:asciiTheme="minorHAnsi" w:hAnsiTheme="minorHAnsi" w:cstheme="minorHAnsi"/>
                <w:b/>
                <w:bCs/>
                <w:color w:val="000000" w:themeColor="text1"/>
              </w:rPr>
              <w:t>Remaining Questions</w:t>
            </w:r>
          </w:p>
        </w:tc>
      </w:tr>
      <w:tr w:rsidR="00FC3894" w14:paraId="62A74C87" w14:textId="77777777" w:rsidTr="00FC3894">
        <w:trPr>
          <w:trHeight w:val="2765"/>
        </w:trPr>
        <w:tc>
          <w:tcPr>
            <w:tcW w:w="3460" w:type="dxa"/>
          </w:tcPr>
          <w:p w14:paraId="18B602BB" w14:textId="23E7FAB0"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199373A3"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48C7F46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39F8ECFD"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5B9C56EC" w14:textId="77777777" w:rsidTr="00FC3894">
        <w:trPr>
          <w:trHeight w:val="2765"/>
        </w:trPr>
        <w:tc>
          <w:tcPr>
            <w:tcW w:w="3460" w:type="dxa"/>
          </w:tcPr>
          <w:p w14:paraId="472FB1E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0BC9DDF7"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5A5512CA"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0CBEA2D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75B3FC74" w14:textId="77777777" w:rsidTr="00FC3894">
        <w:trPr>
          <w:trHeight w:val="2765"/>
        </w:trPr>
        <w:tc>
          <w:tcPr>
            <w:tcW w:w="3460" w:type="dxa"/>
          </w:tcPr>
          <w:p w14:paraId="17BF707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264AE2D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21EE43B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4CA911A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5A83C864" w14:textId="77777777" w:rsidTr="00FC3894">
        <w:trPr>
          <w:trHeight w:val="2765"/>
        </w:trPr>
        <w:tc>
          <w:tcPr>
            <w:tcW w:w="3460" w:type="dxa"/>
          </w:tcPr>
          <w:p w14:paraId="14E8E91A"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464340C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1D18937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52DF1F04"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3086D850" w14:textId="77777777" w:rsidTr="00FC3894">
        <w:trPr>
          <w:trHeight w:val="2765"/>
        </w:trPr>
        <w:tc>
          <w:tcPr>
            <w:tcW w:w="3460" w:type="dxa"/>
          </w:tcPr>
          <w:p w14:paraId="4522466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4EF35BC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69146E8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4FE21D32"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bl>
    <w:p w14:paraId="46C923EC" w14:textId="77777777" w:rsidR="00FC3894" w:rsidRDefault="00FC3894">
      <w:pPr>
        <w:rPr>
          <w:rFonts w:asciiTheme="minorHAnsi" w:hAnsiTheme="minorHAnsi" w:cstheme="minorHAnsi"/>
          <w:b/>
          <w:bCs/>
          <w:color w:val="000000" w:themeColor="text1"/>
        </w:rPr>
      </w:pPr>
    </w:p>
    <w:p w14:paraId="2D73FB76" w14:textId="77777777" w:rsidR="00FC3894" w:rsidRDefault="00FC3894">
      <w:pPr>
        <w:rPr>
          <w:rFonts w:asciiTheme="minorHAnsi" w:hAnsiTheme="minorHAnsi" w:cstheme="minorHAnsi"/>
          <w:b/>
          <w:bCs/>
          <w:color w:val="000000" w:themeColor="text1"/>
        </w:rPr>
      </w:pPr>
    </w:p>
    <w:p w14:paraId="218EEB89" w14:textId="1095A4AE" w:rsidR="00FC3894" w:rsidRDefault="00DE57D2">
      <w:pPr>
        <w:rPr>
          <w:rFonts w:asciiTheme="minorHAnsi" w:hAnsiTheme="minorHAnsi" w:cstheme="minorHAnsi"/>
          <w:b/>
          <w:bCs/>
          <w:color w:val="000000" w:themeColor="text1"/>
        </w:rPr>
      </w:pPr>
      <w:r>
        <w:rPr>
          <w:rFonts w:asciiTheme="minorHAnsi" w:hAnsiTheme="minorHAnsi" w:cstheme="minorHAnsi"/>
          <w:b/>
          <w:bCs/>
          <w:color w:val="000000" w:themeColor="text1"/>
        </w:rPr>
        <w:t>Record</w:t>
      </w:r>
      <w:r w:rsidR="00FC3894">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initial thoughts and r</w:t>
      </w:r>
      <w:r w:rsidR="00FC3894">
        <w:rPr>
          <w:rFonts w:asciiTheme="minorHAnsi" w:hAnsiTheme="minorHAnsi" w:cstheme="minorHAnsi"/>
          <w:b/>
          <w:bCs/>
          <w:color w:val="000000" w:themeColor="text1"/>
        </w:rPr>
        <w:t>eactions</w:t>
      </w:r>
      <w:r>
        <w:rPr>
          <w:rFonts w:asciiTheme="minorHAnsi" w:hAnsiTheme="minorHAnsi" w:cstheme="minorHAnsi"/>
          <w:b/>
          <w:bCs/>
          <w:color w:val="000000" w:themeColor="text1"/>
        </w:rPr>
        <w:t xml:space="preserve"> on some of these issues, or order to prepare for your group discussion. </w:t>
      </w:r>
    </w:p>
    <w:p w14:paraId="19019925" w14:textId="77777777" w:rsidR="00FC3894" w:rsidRDefault="00FC3894">
      <w:pPr>
        <w:rPr>
          <w:rFonts w:asciiTheme="minorHAnsi" w:hAnsiTheme="minorHAnsi" w:cstheme="minorHAnsi"/>
          <w:b/>
          <w:bCs/>
          <w:color w:val="000000" w:themeColor="text1"/>
        </w:rPr>
      </w:pPr>
    </w:p>
    <w:p w14:paraId="6D5CDC29" w14:textId="77777777" w:rsidR="00FC3894" w:rsidRDefault="00FC3894">
      <w:pPr>
        <w:rPr>
          <w:rFonts w:asciiTheme="minorHAnsi" w:hAnsiTheme="minorHAnsi" w:cstheme="minorHAnsi"/>
          <w:b/>
          <w:bCs/>
          <w:color w:val="000000" w:themeColor="text1"/>
        </w:rPr>
      </w:pPr>
    </w:p>
    <w:p w14:paraId="1E76F8D3" w14:textId="77777777" w:rsidR="00FC3894" w:rsidRDefault="00FC3894">
      <w:pPr>
        <w:rPr>
          <w:rFonts w:asciiTheme="minorHAnsi" w:hAnsiTheme="minorHAnsi" w:cstheme="minorHAnsi"/>
          <w:b/>
          <w:bCs/>
          <w:color w:val="000000" w:themeColor="text1"/>
        </w:rPr>
      </w:pPr>
    </w:p>
    <w:p w14:paraId="567C49CC" w14:textId="77777777" w:rsidR="00FC3894" w:rsidRDefault="00FC3894">
      <w:pPr>
        <w:rPr>
          <w:rFonts w:asciiTheme="minorHAnsi" w:hAnsiTheme="minorHAnsi" w:cstheme="minorHAnsi"/>
          <w:b/>
          <w:bCs/>
          <w:color w:val="000000" w:themeColor="text1"/>
        </w:rPr>
        <w:sectPr w:rsidR="00FC3894" w:rsidSect="00FC3894">
          <w:pgSz w:w="15840" w:h="12240" w:orient="landscape"/>
          <w:pgMar w:top="720" w:right="720" w:bottom="720" w:left="720" w:header="720" w:footer="864" w:gutter="0"/>
          <w:cols w:space="720"/>
          <w:docGrid w:linePitch="326"/>
        </w:sectPr>
      </w:pPr>
    </w:p>
    <w:p w14:paraId="252C7343" w14:textId="25BF8E5A" w:rsidR="00285AD6" w:rsidRDefault="001D3A1F" w:rsidP="001D3A1F">
      <w:pPr>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Rewind </w:t>
      </w:r>
      <w:r w:rsidR="00D200E3">
        <w:rPr>
          <w:rFonts w:asciiTheme="minorHAnsi" w:hAnsiTheme="minorHAnsi" w:cstheme="minorHAnsi"/>
          <w:b/>
          <w:bCs/>
          <w:color w:val="000000" w:themeColor="text1"/>
        </w:rPr>
        <w:t>Discussion</w:t>
      </w:r>
      <w:r w:rsidR="00285AD6" w:rsidRPr="00285AD6">
        <w:rPr>
          <w:rFonts w:asciiTheme="minorHAnsi" w:hAnsiTheme="minorHAnsi" w:cstheme="minorHAnsi"/>
          <w:b/>
          <w:bCs/>
          <w:color w:val="000000" w:themeColor="text1"/>
        </w:rPr>
        <w:t xml:space="preserve"> Guidelines</w:t>
      </w:r>
    </w:p>
    <w:p w14:paraId="573EF811" w14:textId="77777777" w:rsidR="001D3A1F" w:rsidRPr="00FC3894" w:rsidRDefault="001D3A1F" w:rsidP="001D3A1F">
      <w:pPr>
        <w:jc w:val="center"/>
        <w:rPr>
          <w:rFonts w:asciiTheme="minorHAnsi" w:hAnsiTheme="minorHAnsi" w:cstheme="minorHAnsi"/>
          <w:b/>
          <w:bCs/>
          <w:color w:val="000000" w:themeColor="text1"/>
        </w:rPr>
      </w:pPr>
    </w:p>
    <w:p w14:paraId="354E900E" w14:textId="2A397004" w:rsidR="00285AD6" w:rsidRPr="001D3A1F" w:rsidRDefault="001D3A1F" w:rsidP="00285AD6">
      <w:pPr>
        <w:rPr>
          <w:rFonts w:asciiTheme="minorHAnsi" w:hAnsiTheme="minorHAnsi" w:cstheme="minorHAnsi"/>
          <w:color w:val="000000" w:themeColor="text1"/>
        </w:rPr>
      </w:pPr>
      <w:r w:rsidRPr="001D3A1F">
        <w:rPr>
          <w:rFonts w:asciiTheme="minorHAnsi" w:hAnsiTheme="minorHAnsi" w:cstheme="minorHAnsi"/>
          <w:b/>
          <w:bCs/>
          <w:color w:val="000000" w:themeColor="text1"/>
        </w:rPr>
        <w:t>Purp</w:t>
      </w:r>
      <w:r>
        <w:rPr>
          <w:rFonts w:asciiTheme="minorHAnsi" w:hAnsiTheme="minorHAnsi" w:cstheme="minorHAnsi"/>
          <w:b/>
          <w:bCs/>
          <w:color w:val="000000" w:themeColor="text1"/>
        </w:rPr>
        <w:t>o</w:t>
      </w:r>
      <w:r w:rsidRPr="001D3A1F">
        <w:rPr>
          <w:rFonts w:asciiTheme="minorHAnsi" w:hAnsiTheme="minorHAnsi" w:cstheme="minorHAnsi"/>
          <w:b/>
          <w:bCs/>
          <w:color w:val="000000" w:themeColor="text1"/>
        </w:rPr>
        <w:t>se</w:t>
      </w:r>
      <w:r>
        <w:rPr>
          <w:rFonts w:asciiTheme="minorHAnsi" w:hAnsiTheme="minorHAnsi" w:cstheme="minorHAnsi"/>
          <w:bCs/>
          <w:color w:val="000000" w:themeColor="text1"/>
        </w:rPr>
        <w:t xml:space="preserve">:  </w:t>
      </w:r>
      <w:r w:rsidR="00285AD6" w:rsidRPr="001D3A1F">
        <w:rPr>
          <w:rFonts w:asciiTheme="minorHAnsi" w:hAnsiTheme="minorHAnsi" w:cstheme="minorHAnsi"/>
          <w:bCs/>
          <w:color w:val="000000" w:themeColor="text1"/>
        </w:rPr>
        <w:t xml:space="preserve">The purpose of </w:t>
      </w:r>
      <w:r w:rsidR="00D200E3" w:rsidRPr="001D3A1F">
        <w:rPr>
          <w:rFonts w:asciiTheme="minorHAnsi" w:hAnsiTheme="minorHAnsi" w:cstheme="minorHAnsi"/>
          <w:bCs/>
          <w:color w:val="000000" w:themeColor="text1"/>
        </w:rPr>
        <w:t>this discussion</w:t>
      </w:r>
      <w:r w:rsidR="00285AD6" w:rsidRPr="001D3A1F">
        <w:rPr>
          <w:rFonts w:asciiTheme="minorHAnsi" w:hAnsiTheme="minorHAnsi" w:cstheme="minorHAnsi"/>
          <w:bCs/>
          <w:color w:val="000000" w:themeColor="text1"/>
        </w:rPr>
        <w:t xml:space="preserve"> is to build knowledge</w:t>
      </w:r>
      <w:r w:rsidR="00DE57D2" w:rsidRPr="001D3A1F">
        <w:rPr>
          <w:rFonts w:asciiTheme="minorHAnsi" w:hAnsiTheme="minorHAnsi" w:cstheme="minorHAnsi"/>
          <w:bCs/>
          <w:color w:val="000000" w:themeColor="text1"/>
        </w:rPr>
        <w:t>, not to win a debate. If you disagree</w:t>
      </w:r>
      <w:r w:rsidR="00915CD5">
        <w:rPr>
          <w:rFonts w:asciiTheme="minorHAnsi" w:hAnsiTheme="minorHAnsi" w:cstheme="minorHAnsi"/>
          <w:bCs/>
          <w:color w:val="000000" w:themeColor="text1"/>
        </w:rPr>
        <w:t xml:space="preserve"> about an issue</w:t>
      </w:r>
      <w:r w:rsidR="00DE57D2" w:rsidRPr="001D3A1F">
        <w:rPr>
          <w:rFonts w:asciiTheme="minorHAnsi" w:hAnsiTheme="minorHAnsi" w:cstheme="minorHAnsi"/>
          <w:bCs/>
          <w:color w:val="000000" w:themeColor="text1"/>
        </w:rPr>
        <w:t xml:space="preserve">, make it your goal to explore </w:t>
      </w:r>
      <w:r w:rsidRPr="001D3A1F">
        <w:rPr>
          <w:rFonts w:asciiTheme="minorHAnsi" w:hAnsiTheme="minorHAnsi" w:cstheme="minorHAnsi"/>
          <w:bCs/>
          <w:color w:val="000000" w:themeColor="text1"/>
        </w:rPr>
        <w:t xml:space="preserve">and learn from </w:t>
      </w:r>
      <w:r w:rsidR="00DE57D2" w:rsidRPr="001D3A1F">
        <w:rPr>
          <w:rFonts w:asciiTheme="minorHAnsi" w:hAnsiTheme="minorHAnsi" w:cstheme="minorHAnsi"/>
          <w:bCs/>
          <w:color w:val="000000" w:themeColor="text1"/>
        </w:rPr>
        <w:t xml:space="preserve">multiple perspectives rather than to persuade others to agree with you. </w:t>
      </w:r>
    </w:p>
    <w:p w14:paraId="21F94433" w14:textId="2733F4BF" w:rsidR="00285AD6" w:rsidRPr="00285AD6" w:rsidRDefault="00DE57D2" w:rsidP="00DE57D2">
      <w:pPr>
        <w:tabs>
          <w:tab w:val="left" w:pos="8269"/>
        </w:tabs>
        <w:rPr>
          <w:rFonts w:asciiTheme="minorHAnsi" w:hAnsiTheme="minorHAnsi" w:cstheme="minorHAnsi"/>
          <w:color w:val="000000" w:themeColor="text1"/>
        </w:rPr>
      </w:pPr>
      <w:r>
        <w:rPr>
          <w:rFonts w:asciiTheme="minorHAnsi" w:hAnsiTheme="minorHAnsi" w:cstheme="minorHAnsi"/>
          <w:color w:val="000000" w:themeColor="text1"/>
        </w:rPr>
        <w:tab/>
      </w:r>
    </w:p>
    <w:p w14:paraId="72BA2D91" w14:textId="539A72BB" w:rsidR="00285AD6" w:rsidRPr="00285AD6" w:rsidRDefault="00DE57D2" w:rsidP="00285AD6">
      <w:pPr>
        <w:rPr>
          <w:rFonts w:asciiTheme="minorHAnsi" w:hAnsiTheme="minorHAnsi" w:cstheme="minorHAnsi"/>
          <w:color w:val="000000" w:themeColor="text1"/>
        </w:rPr>
      </w:pPr>
      <w:r w:rsidRPr="00DE57D2">
        <w:rPr>
          <w:rFonts w:asciiTheme="minorHAnsi" w:hAnsiTheme="minorHAnsi" w:cstheme="minorHAnsi"/>
          <w:b/>
          <w:color w:val="000000" w:themeColor="text1"/>
        </w:rPr>
        <w:t>Seating</w:t>
      </w:r>
      <w:r>
        <w:rPr>
          <w:rFonts w:asciiTheme="minorHAnsi" w:hAnsiTheme="minorHAnsi" w:cstheme="minorHAnsi"/>
          <w:color w:val="000000" w:themeColor="text1"/>
        </w:rPr>
        <w:t xml:space="preserve">: </w:t>
      </w:r>
      <w:r w:rsidR="00DE5B3A">
        <w:rPr>
          <w:rFonts w:asciiTheme="minorHAnsi" w:hAnsiTheme="minorHAnsi" w:cstheme="minorHAnsi"/>
          <w:color w:val="000000" w:themeColor="text1"/>
        </w:rPr>
        <w:t xml:space="preserve">Arrange </w:t>
      </w:r>
      <w:r w:rsidR="006A5FA2">
        <w:rPr>
          <w:rFonts w:asciiTheme="minorHAnsi" w:hAnsiTheme="minorHAnsi" w:cstheme="minorHAnsi"/>
          <w:color w:val="000000" w:themeColor="text1"/>
        </w:rPr>
        <w:t>desks</w:t>
      </w:r>
      <w:r w:rsidR="00285AD6" w:rsidRPr="00285AD6">
        <w:rPr>
          <w:rFonts w:asciiTheme="minorHAnsi" w:hAnsiTheme="minorHAnsi" w:cstheme="minorHAnsi"/>
          <w:color w:val="000000" w:themeColor="text1"/>
        </w:rPr>
        <w:t xml:space="preserve">/chairs in a conversational circle so </w:t>
      </w:r>
      <w:r w:rsidR="00D200E3">
        <w:rPr>
          <w:rFonts w:asciiTheme="minorHAnsi" w:hAnsiTheme="minorHAnsi" w:cstheme="minorHAnsi"/>
          <w:color w:val="000000" w:themeColor="text1"/>
        </w:rPr>
        <w:t>participants</w:t>
      </w:r>
      <w:r w:rsidR="00285AD6" w:rsidRPr="00285AD6">
        <w:rPr>
          <w:rFonts w:asciiTheme="minorHAnsi" w:hAnsiTheme="minorHAnsi" w:cstheme="minorHAnsi"/>
          <w:color w:val="000000" w:themeColor="text1"/>
        </w:rPr>
        <w:t xml:space="preserve"> face each other closely.</w:t>
      </w:r>
    </w:p>
    <w:p w14:paraId="39BD05D4" w14:textId="77777777" w:rsidR="00285AD6" w:rsidRPr="00285AD6" w:rsidRDefault="00285AD6" w:rsidP="00285AD6">
      <w:pPr>
        <w:rPr>
          <w:rFonts w:asciiTheme="minorHAnsi" w:hAnsiTheme="minorHAnsi" w:cstheme="minorHAnsi"/>
          <w:color w:val="000000" w:themeColor="text1"/>
        </w:rPr>
      </w:pPr>
    </w:p>
    <w:p w14:paraId="23955A47" w14:textId="67305157" w:rsidR="00285AD6" w:rsidRDefault="00DE57D2" w:rsidP="00285AD6">
      <w:pPr>
        <w:rPr>
          <w:rFonts w:asciiTheme="minorHAnsi" w:hAnsiTheme="minorHAnsi" w:cstheme="minorHAnsi"/>
          <w:color w:val="000000" w:themeColor="text1"/>
        </w:rPr>
      </w:pPr>
      <w:r w:rsidRPr="00DE57D2">
        <w:rPr>
          <w:rFonts w:asciiTheme="minorHAnsi" w:hAnsiTheme="minorHAnsi" w:cstheme="minorHAnsi"/>
          <w:b/>
          <w:color w:val="000000" w:themeColor="text1"/>
        </w:rPr>
        <w:t>Role</w:t>
      </w:r>
      <w:r>
        <w:rPr>
          <w:rFonts w:asciiTheme="minorHAnsi" w:hAnsiTheme="minorHAnsi" w:cstheme="minorHAnsi"/>
          <w:color w:val="000000" w:themeColor="text1"/>
        </w:rPr>
        <w:t xml:space="preserve">: </w:t>
      </w:r>
      <w:r w:rsidR="00D200E3">
        <w:rPr>
          <w:rFonts w:asciiTheme="minorHAnsi" w:hAnsiTheme="minorHAnsi" w:cstheme="minorHAnsi"/>
          <w:color w:val="000000" w:themeColor="text1"/>
        </w:rPr>
        <w:t xml:space="preserve">Choose a facilitator who will ensure that all students have an opportunity to contribute their ideas, and keep the discussion moving. </w:t>
      </w:r>
    </w:p>
    <w:p w14:paraId="3B04B53B" w14:textId="77777777" w:rsidR="00D200E3" w:rsidRPr="00285AD6" w:rsidRDefault="00D200E3" w:rsidP="00285AD6">
      <w:pPr>
        <w:rPr>
          <w:rFonts w:asciiTheme="minorHAnsi" w:hAnsiTheme="minorHAnsi" w:cstheme="minorHAnsi"/>
          <w:color w:val="000000" w:themeColor="text1"/>
        </w:rPr>
      </w:pPr>
    </w:p>
    <w:p w14:paraId="33B51B7A" w14:textId="77777777" w:rsidR="00285AD6" w:rsidRPr="00DE57D2" w:rsidRDefault="00285AD6" w:rsidP="00285AD6">
      <w:pPr>
        <w:rPr>
          <w:rFonts w:asciiTheme="minorHAnsi" w:hAnsiTheme="minorHAnsi" w:cstheme="minorHAnsi"/>
          <w:b/>
          <w:color w:val="000000" w:themeColor="text1"/>
        </w:rPr>
      </w:pPr>
      <w:r w:rsidRPr="00DE57D2">
        <w:rPr>
          <w:rFonts w:asciiTheme="minorHAnsi" w:hAnsiTheme="minorHAnsi" w:cstheme="minorHAnsi"/>
          <w:b/>
          <w:color w:val="000000" w:themeColor="text1"/>
        </w:rPr>
        <w:t>Procedural Reminders:</w:t>
      </w:r>
    </w:p>
    <w:p w14:paraId="267FACF0" w14:textId="77777777" w:rsidR="00DE57D2" w:rsidRPr="006A5FA2" w:rsidRDefault="00DE57D2" w:rsidP="00DE57D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Your goal is to understand the ideas and issues from the “Rewind” episode.</w:t>
      </w:r>
    </w:p>
    <w:p w14:paraId="45EBEE50" w14:textId="77777777"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Refer to the graphic organizer notes when needed during the discussion. </w:t>
      </w:r>
    </w:p>
    <w:p w14:paraId="6E913027" w14:textId="77777777" w:rsidR="00D200E3"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Participation includes listening and talking. </w:t>
      </w:r>
    </w:p>
    <w:p w14:paraId="49437338" w14:textId="52F1363D"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Build on the ideas of others.</w:t>
      </w:r>
    </w:p>
    <w:p w14:paraId="3BA811B2" w14:textId="330848CC"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Comments should lead the </w:t>
      </w:r>
      <w:r w:rsidR="00D200E3">
        <w:rPr>
          <w:rFonts w:asciiTheme="minorHAnsi" w:hAnsiTheme="minorHAnsi" w:cstheme="minorHAnsi"/>
          <w:color w:val="000000" w:themeColor="text1"/>
        </w:rPr>
        <w:t>group</w:t>
      </w:r>
      <w:r w:rsidRPr="006A5FA2">
        <w:rPr>
          <w:rFonts w:asciiTheme="minorHAnsi" w:hAnsiTheme="minorHAnsi" w:cstheme="minorHAnsi"/>
          <w:color w:val="000000" w:themeColor="text1"/>
        </w:rPr>
        <w:t xml:space="preserve"> into new thinking. </w:t>
      </w:r>
    </w:p>
    <w:p w14:paraId="39BBB826" w14:textId="77777777"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Ask for clarification.</w:t>
      </w:r>
    </w:p>
    <w:p w14:paraId="71946584" w14:textId="4E0F5629"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Stick to the point currently under discussion. Make notes if you have an idea you want to come</w:t>
      </w:r>
      <w:r w:rsidR="00D200E3">
        <w:rPr>
          <w:rFonts w:asciiTheme="minorHAnsi" w:hAnsiTheme="minorHAnsi" w:cstheme="minorHAnsi"/>
          <w:color w:val="000000" w:themeColor="text1"/>
        </w:rPr>
        <w:t xml:space="preserve"> back to when once the current idea has been fully explored. </w:t>
      </w:r>
    </w:p>
    <w:p w14:paraId="65075F61" w14:textId="6C42295A" w:rsidR="00285AD6" w:rsidRPr="006A5FA2" w:rsidRDefault="00DE57D2" w:rsidP="006A5FA2">
      <w:pPr>
        <w:pStyle w:val="ListParagraph"/>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Take turns speaking, and a</w:t>
      </w:r>
      <w:r w:rsidR="00285AD6" w:rsidRPr="006A5FA2">
        <w:rPr>
          <w:rFonts w:asciiTheme="minorHAnsi" w:hAnsiTheme="minorHAnsi" w:cstheme="minorHAnsi"/>
          <w:color w:val="000000" w:themeColor="text1"/>
        </w:rPr>
        <w:t xml:space="preserve">llow </w:t>
      </w:r>
      <w:r>
        <w:rPr>
          <w:rFonts w:asciiTheme="minorHAnsi" w:hAnsiTheme="minorHAnsi" w:cstheme="minorHAnsi"/>
          <w:color w:val="000000" w:themeColor="text1"/>
        </w:rPr>
        <w:t>or gently invite others participate by asking “What did you think about ______?”</w:t>
      </w:r>
    </w:p>
    <w:p w14:paraId="2B61CAC4" w14:textId="5F244A37" w:rsidR="00285AD6" w:rsidRPr="006A5FA2" w:rsidRDefault="00D200E3" w:rsidP="006A5FA2">
      <w:pPr>
        <w:pStyle w:val="ListParagraph"/>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 xml:space="preserve">Respect </w:t>
      </w:r>
      <w:r w:rsidR="00DE57D2">
        <w:rPr>
          <w:rFonts w:asciiTheme="minorHAnsi" w:hAnsiTheme="minorHAnsi" w:cstheme="minorHAnsi"/>
          <w:color w:val="000000" w:themeColor="text1"/>
        </w:rPr>
        <w:t>all</w:t>
      </w:r>
      <w:r w:rsidR="00DE5B3A">
        <w:rPr>
          <w:rFonts w:asciiTheme="minorHAnsi" w:hAnsiTheme="minorHAnsi" w:cstheme="minorHAnsi"/>
          <w:color w:val="000000" w:themeColor="text1"/>
        </w:rPr>
        <w:t xml:space="preserve"> participants by </w:t>
      </w:r>
      <w:r>
        <w:rPr>
          <w:rFonts w:asciiTheme="minorHAnsi" w:hAnsiTheme="minorHAnsi" w:cstheme="minorHAnsi"/>
          <w:color w:val="000000" w:themeColor="text1"/>
        </w:rPr>
        <w:t>disagree</w:t>
      </w:r>
      <w:r w:rsidR="00DE5B3A">
        <w:rPr>
          <w:rFonts w:asciiTheme="minorHAnsi" w:hAnsiTheme="minorHAnsi" w:cstheme="minorHAnsi"/>
          <w:color w:val="000000" w:themeColor="text1"/>
        </w:rPr>
        <w:t>ing</w:t>
      </w:r>
      <w:r>
        <w:rPr>
          <w:rFonts w:asciiTheme="minorHAnsi" w:hAnsiTheme="minorHAnsi" w:cstheme="minorHAnsi"/>
          <w:color w:val="000000" w:themeColor="text1"/>
        </w:rPr>
        <w:t xml:space="preserve"> with ideas, not people.    </w:t>
      </w:r>
      <w:r w:rsidR="00285AD6" w:rsidRPr="006A5FA2">
        <w:rPr>
          <w:rFonts w:asciiTheme="minorHAnsi" w:hAnsiTheme="minorHAnsi" w:cstheme="minorHAnsi"/>
          <w:color w:val="000000" w:themeColor="text1"/>
        </w:rPr>
        <w:t xml:space="preserve"> </w:t>
      </w:r>
    </w:p>
    <w:p w14:paraId="283C54C0" w14:textId="77777777" w:rsidR="00DE57D2" w:rsidRDefault="00285AD6" w:rsidP="00285AD6">
      <w:pPr>
        <w:rPr>
          <w:rFonts w:asciiTheme="minorHAnsi" w:hAnsiTheme="minorHAnsi" w:cstheme="minorHAnsi"/>
          <w:color w:val="000000" w:themeColor="text1"/>
        </w:rPr>
      </w:pPr>
      <w:r w:rsidRPr="00285AD6">
        <w:rPr>
          <w:rFonts w:asciiTheme="minorHAnsi" w:hAnsiTheme="minorHAnsi" w:cstheme="minorHAnsi"/>
          <w:color w:val="000000" w:themeColor="text1"/>
        </w:rPr>
        <w:br/>
      </w:r>
    </w:p>
    <w:p w14:paraId="5A299E2E" w14:textId="41FB8850" w:rsidR="001D3A1F" w:rsidRDefault="00DE57D2" w:rsidP="00285AD6">
      <w:pPr>
        <w:rPr>
          <w:rFonts w:asciiTheme="minorHAnsi" w:hAnsiTheme="minorHAnsi" w:cstheme="minorHAnsi"/>
          <w:color w:val="000000" w:themeColor="text1"/>
        </w:rPr>
      </w:pPr>
      <w:r>
        <w:rPr>
          <w:rFonts w:asciiTheme="minorHAnsi" w:hAnsiTheme="minorHAnsi" w:cstheme="minorHAnsi"/>
          <w:color w:val="000000" w:themeColor="text1"/>
        </w:rPr>
        <w:t xml:space="preserve">After your discussion, develop one follow-up question from your group to pose to the entire class.  This could be a question that </w:t>
      </w:r>
      <w:r>
        <w:rPr>
          <w:rFonts w:asciiTheme="minorHAnsi" w:hAnsiTheme="minorHAnsi" w:cstheme="minorHAnsi"/>
          <w:bCs/>
          <w:color w:val="000000" w:themeColor="text1"/>
        </w:rPr>
        <w:t xml:space="preserve">question that reflects either an interesting controversy that arose in your group, or the need for further clarification to understand an issue. </w:t>
      </w:r>
      <w:r>
        <w:rPr>
          <w:rFonts w:asciiTheme="minorHAnsi" w:hAnsiTheme="minorHAnsi" w:cstheme="minorHAnsi"/>
          <w:color w:val="000000" w:themeColor="text1"/>
        </w:rPr>
        <w:t xml:space="preserve"> </w:t>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1D3A1F" w:rsidRPr="001D3A1F">
        <w:rPr>
          <w:rFonts w:asciiTheme="minorHAnsi" w:hAnsiTheme="minorHAnsi" w:cstheme="minorHAnsi"/>
          <w:b/>
          <w:color w:val="000000" w:themeColor="text1"/>
        </w:rPr>
        <w:t>Discussion Reflection</w:t>
      </w:r>
    </w:p>
    <w:p w14:paraId="61AC7D85" w14:textId="4C50860F" w:rsidR="00285AD6" w:rsidRPr="001D3A1F" w:rsidRDefault="001D3A1F" w:rsidP="00285AD6">
      <w:pPr>
        <w:rPr>
          <w:rFonts w:asciiTheme="minorHAnsi" w:hAnsiTheme="minorHAnsi" w:cstheme="minorHAnsi"/>
          <w:color w:val="000000" w:themeColor="text1"/>
        </w:rPr>
      </w:pPr>
      <w:r w:rsidRPr="001D3A1F">
        <w:rPr>
          <w:rFonts w:asciiTheme="minorHAnsi" w:hAnsiTheme="minorHAnsi" w:cstheme="minorHAnsi"/>
          <w:bCs/>
          <w:color w:val="000000" w:themeColor="text1"/>
        </w:rPr>
        <w:t xml:space="preserve">Reflect on the issues that arose in your discussion, and </w:t>
      </w:r>
      <w:r w:rsidRPr="001D3A1F">
        <w:rPr>
          <w:rFonts w:asciiTheme="minorHAnsi" w:eastAsia="Helvetica" w:hAnsiTheme="minorHAnsi" w:cstheme="minorHAnsi"/>
          <w:bCs/>
          <w:color w:val="000000" w:themeColor="text1"/>
        </w:rPr>
        <w:t xml:space="preserve">demonstrate </w:t>
      </w:r>
      <w:r>
        <w:rPr>
          <w:rFonts w:asciiTheme="minorHAnsi" w:hAnsiTheme="minorHAnsi" w:cstheme="minorHAnsi"/>
          <w:bCs/>
          <w:color w:val="000000" w:themeColor="text1"/>
        </w:rPr>
        <w:t>your</w:t>
      </w:r>
      <w:r w:rsidRPr="001D3A1F">
        <w:rPr>
          <w:rFonts w:asciiTheme="minorHAnsi" w:hAnsiTheme="minorHAnsi" w:cstheme="minorHAnsi"/>
          <w:bCs/>
          <w:color w:val="000000" w:themeColor="text1"/>
        </w:rPr>
        <w:t xml:space="preserve"> evolving</w:t>
      </w:r>
      <w:r w:rsidRPr="001D3A1F">
        <w:rPr>
          <w:rFonts w:asciiTheme="minorHAnsi" w:eastAsia="Helvetica" w:hAnsiTheme="minorHAnsi" w:cstheme="minorHAnsi"/>
          <w:bCs/>
          <w:color w:val="000000" w:themeColor="text1"/>
        </w:rPr>
        <w:t xml:space="preserve"> understanding of the issues, </w:t>
      </w:r>
      <w:r w:rsidRPr="001D3A1F">
        <w:rPr>
          <w:rFonts w:asciiTheme="minorHAnsi" w:hAnsiTheme="minorHAnsi" w:cstheme="minorHAnsi"/>
          <w:bCs/>
          <w:color w:val="000000" w:themeColor="text1"/>
        </w:rPr>
        <w:t>noting</w:t>
      </w:r>
      <w:r w:rsidRPr="001D3A1F">
        <w:rPr>
          <w:rFonts w:asciiTheme="minorHAnsi" w:eastAsia="Helvetica" w:hAnsiTheme="minorHAnsi" w:cstheme="minorHAnsi"/>
          <w:bCs/>
          <w:color w:val="000000" w:themeColor="text1"/>
        </w:rPr>
        <w:t xml:space="preserve"> connections to </w:t>
      </w:r>
      <w:r w:rsidRPr="001D3A1F">
        <w:rPr>
          <w:rFonts w:asciiTheme="minorHAnsi" w:hAnsiTheme="minorHAnsi" w:cstheme="minorHAnsi"/>
          <w:bCs/>
          <w:color w:val="000000" w:themeColor="text1"/>
        </w:rPr>
        <w:t xml:space="preserve">prior </w:t>
      </w:r>
      <w:r w:rsidR="00DE5B3A">
        <w:rPr>
          <w:rFonts w:asciiTheme="minorHAnsi" w:hAnsiTheme="minorHAnsi" w:cstheme="minorHAnsi"/>
          <w:bCs/>
          <w:color w:val="000000" w:themeColor="text1"/>
        </w:rPr>
        <w:t>knowledge</w:t>
      </w:r>
      <w:r>
        <w:rPr>
          <w:rFonts w:asciiTheme="minorHAnsi" w:hAnsiTheme="minorHAnsi" w:cstheme="minorHAnsi"/>
          <w:bCs/>
          <w:color w:val="000000" w:themeColor="text1"/>
        </w:rPr>
        <w:t>, personal experiences,</w:t>
      </w:r>
      <w:r w:rsidRPr="001D3A1F">
        <w:rPr>
          <w:rFonts w:asciiTheme="minorHAnsi" w:hAnsiTheme="minorHAnsi" w:cstheme="minorHAnsi"/>
          <w:bCs/>
          <w:color w:val="000000" w:themeColor="text1"/>
        </w:rPr>
        <w:t xml:space="preserve"> or past </w:t>
      </w:r>
      <w:r w:rsidRPr="001D3A1F">
        <w:rPr>
          <w:rFonts w:asciiTheme="minorHAnsi" w:eastAsia="Helvetica" w:hAnsiTheme="minorHAnsi" w:cstheme="minorHAnsi"/>
          <w:bCs/>
          <w:color w:val="000000" w:themeColor="text1"/>
        </w:rPr>
        <w:t>events in state or national history</w:t>
      </w:r>
      <w:r w:rsidRPr="001D3A1F">
        <w:rPr>
          <w:rFonts w:asciiTheme="minorHAnsi" w:hAnsiTheme="minorHAnsi" w:cstheme="minorHAnsi"/>
          <w:bCs/>
          <w:color w:val="000000" w:themeColor="text1"/>
        </w:rPr>
        <w:t xml:space="preserve">.  </w:t>
      </w:r>
      <w:r>
        <w:rPr>
          <w:rFonts w:asciiTheme="minorHAnsi" w:hAnsiTheme="minorHAnsi" w:cstheme="minorHAnsi"/>
          <w:bCs/>
          <w:color w:val="000000" w:themeColor="text1"/>
        </w:rPr>
        <w:t>Draw</w:t>
      </w:r>
      <w:r w:rsidRPr="001D3A1F">
        <w:rPr>
          <w:rFonts w:asciiTheme="minorHAnsi" w:hAnsiTheme="minorHAnsi" w:cstheme="minorHAnsi"/>
          <w:bCs/>
          <w:color w:val="000000" w:themeColor="text1"/>
        </w:rPr>
        <w:t xml:space="preserve"> directly on </w:t>
      </w:r>
      <w:r>
        <w:rPr>
          <w:rFonts w:asciiTheme="minorHAnsi" w:hAnsiTheme="minorHAnsi" w:cstheme="minorHAnsi"/>
          <w:bCs/>
          <w:color w:val="000000" w:themeColor="text1"/>
        </w:rPr>
        <w:t xml:space="preserve">comments made in </w:t>
      </w:r>
      <w:r w:rsidRPr="001D3A1F">
        <w:rPr>
          <w:rFonts w:asciiTheme="minorHAnsi" w:hAnsiTheme="minorHAnsi" w:cstheme="minorHAnsi"/>
          <w:bCs/>
          <w:color w:val="000000" w:themeColor="text1"/>
        </w:rPr>
        <w:t xml:space="preserve">the group discussion to demonstrate </w:t>
      </w:r>
      <w:r>
        <w:rPr>
          <w:rFonts w:asciiTheme="minorHAnsi" w:hAnsiTheme="minorHAnsi" w:cstheme="minorHAnsi"/>
          <w:bCs/>
          <w:color w:val="000000" w:themeColor="text1"/>
        </w:rPr>
        <w:t>your</w:t>
      </w:r>
      <w:r w:rsidRPr="001D3A1F">
        <w:rPr>
          <w:rFonts w:asciiTheme="minorHAnsi" w:hAnsiTheme="minorHAnsi" w:cstheme="minorHAnsi"/>
          <w:bCs/>
          <w:color w:val="000000" w:themeColor="text1"/>
        </w:rPr>
        <w:t xml:space="preserve"> enga</w:t>
      </w:r>
      <w:r>
        <w:rPr>
          <w:rFonts w:asciiTheme="minorHAnsi" w:hAnsiTheme="minorHAnsi" w:cstheme="minorHAnsi"/>
          <w:bCs/>
          <w:color w:val="000000" w:themeColor="text1"/>
        </w:rPr>
        <w:t xml:space="preserve">gement.  </w:t>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p>
    <w:p w14:paraId="6BD1D0EF" w14:textId="77777777" w:rsidR="00210AEC" w:rsidRPr="006A6B0B" w:rsidRDefault="00210AEC">
      <w:pPr>
        <w:rPr>
          <w:rFonts w:asciiTheme="minorHAnsi" w:hAnsiTheme="minorHAnsi" w:cstheme="minorHAnsi"/>
          <w:color w:val="000000" w:themeColor="text1"/>
        </w:rPr>
      </w:pPr>
    </w:p>
    <w:sectPr w:rsidR="00210AEC" w:rsidRPr="006A6B0B" w:rsidSect="00FC389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D841" w14:textId="77777777" w:rsidR="00DE61E3" w:rsidRDefault="00DE61E3">
      <w:r>
        <w:separator/>
      </w:r>
    </w:p>
  </w:endnote>
  <w:endnote w:type="continuationSeparator" w:id="0">
    <w:p w14:paraId="6C41A9BD" w14:textId="77777777" w:rsidR="00DE61E3" w:rsidRDefault="00DE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FDFB" w14:textId="77777777" w:rsidR="001C3586" w:rsidRDefault="001C3586" w:rsidP="00CA61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B89745" w14:textId="77777777" w:rsidR="001C3586" w:rsidRDefault="001C3586" w:rsidP="001C3586">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849EA91" w14:textId="77777777" w:rsidR="001C3586" w:rsidRDefault="001C3586" w:rsidP="001C3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8F74" w14:textId="50FD04D3" w:rsidR="001C3586" w:rsidRDefault="001C3586" w:rsidP="00CA61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978F5">
      <w:rPr>
        <w:rStyle w:val="PageNumber"/>
        <w:noProof/>
      </w:rPr>
      <w:t>1</w:t>
    </w:r>
    <w:r>
      <w:rPr>
        <w:rStyle w:val="PageNumber"/>
      </w:rPr>
      <w:fldChar w:fldCharType="end"/>
    </w:r>
  </w:p>
  <w:p w14:paraId="73B551D0" w14:textId="4850DCF5" w:rsidR="00546C26" w:rsidRPr="001C3586" w:rsidRDefault="001C3586" w:rsidP="001C3586">
    <w:pPr>
      <w:pStyle w:val="HeaderFooter"/>
      <w:tabs>
        <w:tab w:val="center" w:pos="4680"/>
        <w:tab w:val="right" w:pos="9360"/>
      </w:tabs>
      <w:ind w:right="360"/>
      <w:rPr>
        <w:sz w:val="22"/>
        <w:szCs w:val="22"/>
      </w:rPr>
    </w:pPr>
    <w:r w:rsidRPr="001C3586">
      <w:rPr>
        <w:sz w:val="22"/>
        <w:szCs w:val="22"/>
      </w:rPr>
      <w:tab/>
      <w:t>Developed in collaboration with Pam Smith,</w:t>
    </w:r>
    <w:r w:rsidRPr="001C3586">
      <w:rPr>
        <w:rFonts w:ascii="Calibri" w:eastAsia="Times New Roman" w:hAnsi="Calibri"/>
        <w:sz w:val="22"/>
        <w:szCs w:val="22"/>
        <w:bdr w:val="none" w:sz="0" w:space="0" w:color="auto"/>
        <w:shd w:val="clear" w:color="auto" w:fill="FFFFFF"/>
      </w:rPr>
      <w:t xml:space="preserve"> </w:t>
    </w:r>
    <w:r w:rsidRPr="001C3586">
      <w:rPr>
        <w:sz w:val="22"/>
        <w:szCs w:val="22"/>
      </w:rPr>
      <w:t>Florence High School</w:t>
    </w:r>
    <w:r w:rsidRPr="001C3586">
      <w:rPr>
        <w:sz w:val="22"/>
        <w:szCs w:val="22"/>
      </w:rPr>
      <w:ptab w:relativeTo="margin" w:alignment="right" w:leader="none"/>
    </w:r>
    <w:r w:rsidRPr="001C3586">
      <w:rPr>
        <w:sz w:val="22"/>
        <w:szCs w:val="22"/>
      </w:rPr>
      <w:t>WisconsinEye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778C" w14:textId="77777777" w:rsidR="00DE61E3" w:rsidRDefault="00DE61E3">
      <w:r>
        <w:separator/>
      </w:r>
    </w:p>
  </w:footnote>
  <w:footnote w:type="continuationSeparator" w:id="0">
    <w:p w14:paraId="012B9B36" w14:textId="77777777" w:rsidR="00DE61E3" w:rsidRDefault="00DE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FD6F70"/>
    <w:multiLevelType w:val="multilevel"/>
    <w:tmpl w:val="D388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B24BB1"/>
    <w:multiLevelType w:val="hybridMultilevel"/>
    <w:tmpl w:val="2AD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523245"/>
    <w:multiLevelType w:val="multilevel"/>
    <w:tmpl w:val="D388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33C3D"/>
    <w:multiLevelType w:val="hybridMultilevel"/>
    <w:tmpl w:val="862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19"/>
  </w:num>
  <w:num w:numId="5">
    <w:abstractNumId w:val="22"/>
  </w:num>
  <w:num w:numId="6">
    <w:abstractNumId w:val="4"/>
  </w:num>
  <w:num w:numId="7">
    <w:abstractNumId w:val="6"/>
  </w:num>
  <w:num w:numId="8">
    <w:abstractNumId w:val="12"/>
  </w:num>
  <w:num w:numId="9">
    <w:abstractNumId w:val="18"/>
  </w:num>
  <w:num w:numId="10">
    <w:abstractNumId w:val="0"/>
  </w:num>
  <w:num w:numId="11">
    <w:abstractNumId w:val="17"/>
  </w:num>
  <w:num w:numId="12">
    <w:abstractNumId w:val="9"/>
  </w:num>
  <w:num w:numId="13">
    <w:abstractNumId w:val="10"/>
  </w:num>
  <w:num w:numId="14">
    <w:abstractNumId w:val="13"/>
  </w:num>
  <w:num w:numId="15">
    <w:abstractNumId w:val="2"/>
  </w:num>
  <w:num w:numId="16">
    <w:abstractNumId w:val="1"/>
  </w:num>
  <w:num w:numId="17">
    <w:abstractNumId w:val="14"/>
  </w:num>
  <w:num w:numId="18">
    <w:abstractNumId w:val="20"/>
  </w:num>
  <w:num w:numId="19">
    <w:abstractNumId w:val="3"/>
  </w:num>
  <w:num w:numId="20">
    <w:abstractNumId w:val="15"/>
  </w:num>
  <w:num w:numId="21">
    <w:abstractNumId w:val="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CF"/>
    <w:rsid w:val="00042587"/>
    <w:rsid w:val="000549B1"/>
    <w:rsid w:val="00066653"/>
    <w:rsid w:val="00091A3D"/>
    <w:rsid w:val="000978F5"/>
    <w:rsid w:val="000C40DB"/>
    <w:rsid w:val="000F04D1"/>
    <w:rsid w:val="000F34C4"/>
    <w:rsid w:val="00116E72"/>
    <w:rsid w:val="001310B3"/>
    <w:rsid w:val="0014385D"/>
    <w:rsid w:val="001443F8"/>
    <w:rsid w:val="00154D85"/>
    <w:rsid w:val="00156241"/>
    <w:rsid w:val="001C3586"/>
    <w:rsid w:val="001D3A1F"/>
    <w:rsid w:val="001E20F4"/>
    <w:rsid w:val="00202D84"/>
    <w:rsid w:val="00210AEC"/>
    <w:rsid w:val="00221174"/>
    <w:rsid w:val="002215C6"/>
    <w:rsid w:val="00233CCE"/>
    <w:rsid w:val="00235A87"/>
    <w:rsid w:val="00253742"/>
    <w:rsid w:val="00285AD6"/>
    <w:rsid w:val="002932AC"/>
    <w:rsid w:val="002B656D"/>
    <w:rsid w:val="002D2C03"/>
    <w:rsid w:val="002E337C"/>
    <w:rsid w:val="002E338C"/>
    <w:rsid w:val="002E569A"/>
    <w:rsid w:val="002F161D"/>
    <w:rsid w:val="00302646"/>
    <w:rsid w:val="00314A0E"/>
    <w:rsid w:val="00362919"/>
    <w:rsid w:val="003A4EE3"/>
    <w:rsid w:val="003D1A19"/>
    <w:rsid w:val="00400F00"/>
    <w:rsid w:val="00410826"/>
    <w:rsid w:val="004134CF"/>
    <w:rsid w:val="00425AD7"/>
    <w:rsid w:val="004608B0"/>
    <w:rsid w:val="00474981"/>
    <w:rsid w:val="00493A18"/>
    <w:rsid w:val="004B1971"/>
    <w:rsid w:val="005407E3"/>
    <w:rsid w:val="00546C26"/>
    <w:rsid w:val="0058352B"/>
    <w:rsid w:val="005A14B7"/>
    <w:rsid w:val="005B0ED1"/>
    <w:rsid w:val="005C56E5"/>
    <w:rsid w:val="005E3A65"/>
    <w:rsid w:val="00610D27"/>
    <w:rsid w:val="006155BC"/>
    <w:rsid w:val="00655AC1"/>
    <w:rsid w:val="00664DF1"/>
    <w:rsid w:val="00671048"/>
    <w:rsid w:val="00673290"/>
    <w:rsid w:val="006745C1"/>
    <w:rsid w:val="006A13E7"/>
    <w:rsid w:val="006A5FA2"/>
    <w:rsid w:val="006A6B0B"/>
    <w:rsid w:val="006B1C33"/>
    <w:rsid w:val="007120FF"/>
    <w:rsid w:val="0074103F"/>
    <w:rsid w:val="00751A6A"/>
    <w:rsid w:val="007710AB"/>
    <w:rsid w:val="00790915"/>
    <w:rsid w:val="007A4260"/>
    <w:rsid w:val="007D395C"/>
    <w:rsid w:val="007E1562"/>
    <w:rsid w:val="007F0917"/>
    <w:rsid w:val="00807ADD"/>
    <w:rsid w:val="0082294A"/>
    <w:rsid w:val="008304A1"/>
    <w:rsid w:val="008335DE"/>
    <w:rsid w:val="00833D91"/>
    <w:rsid w:val="00891621"/>
    <w:rsid w:val="008C06E0"/>
    <w:rsid w:val="008D3994"/>
    <w:rsid w:val="008D630D"/>
    <w:rsid w:val="008E137B"/>
    <w:rsid w:val="008E4E79"/>
    <w:rsid w:val="008E769F"/>
    <w:rsid w:val="009012D6"/>
    <w:rsid w:val="00915CD5"/>
    <w:rsid w:val="0094546B"/>
    <w:rsid w:val="00945BA0"/>
    <w:rsid w:val="00975E00"/>
    <w:rsid w:val="00976BE4"/>
    <w:rsid w:val="0098341E"/>
    <w:rsid w:val="009A00C4"/>
    <w:rsid w:val="009A5448"/>
    <w:rsid w:val="009E1CDE"/>
    <w:rsid w:val="00A14703"/>
    <w:rsid w:val="00A17E25"/>
    <w:rsid w:val="00A839F3"/>
    <w:rsid w:val="00AE50E3"/>
    <w:rsid w:val="00AF29B0"/>
    <w:rsid w:val="00B60643"/>
    <w:rsid w:val="00B60DE2"/>
    <w:rsid w:val="00B62A27"/>
    <w:rsid w:val="00B749D3"/>
    <w:rsid w:val="00B83B00"/>
    <w:rsid w:val="00BB4FD0"/>
    <w:rsid w:val="00BD232D"/>
    <w:rsid w:val="00BD2BC7"/>
    <w:rsid w:val="00BE57CA"/>
    <w:rsid w:val="00C07C7C"/>
    <w:rsid w:val="00C23F34"/>
    <w:rsid w:val="00C32469"/>
    <w:rsid w:val="00C43C91"/>
    <w:rsid w:val="00C46669"/>
    <w:rsid w:val="00C600F7"/>
    <w:rsid w:val="00C673CF"/>
    <w:rsid w:val="00C72937"/>
    <w:rsid w:val="00C7622E"/>
    <w:rsid w:val="00C90D04"/>
    <w:rsid w:val="00CA3E88"/>
    <w:rsid w:val="00CA3EDB"/>
    <w:rsid w:val="00D200E3"/>
    <w:rsid w:val="00D778F7"/>
    <w:rsid w:val="00DB7BAE"/>
    <w:rsid w:val="00DC47FC"/>
    <w:rsid w:val="00DE57D2"/>
    <w:rsid w:val="00DE5B3A"/>
    <w:rsid w:val="00DE61E3"/>
    <w:rsid w:val="00DE7C00"/>
    <w:rsid w:val="00DF6DBD"/>
    <w:rsid w:val="00E00F52"/>
    <w:rsid w:val="00E36D41"/>
    <w:rsid w:val="00EF1D6D"/>
    <w:rsid w:val="00F05A56"/>
    <w:rsid w:val="00F06DD9"/>
    <w:rsid w:val="00F104D8"/>
    <w:rsid w:val="00F2718E"/>
    <w:rsid w:val="00F311D7"/>
    <w:rsid w:val="00F653B9"/>
    <w:rsid w:val="00F864D0"/>
    <w:rsid w:val="00F93877"/>
    <w:rsid w:val="00FC3894"/>
    <w:rsid w:val="00FF24B3"/>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2A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C3586"/>
  </w:style>
  <w:style w:type="character" w:styleId="UnresolvedMention">
    <w:name w:val="Unresolved Mention"/>
    <w:basedOn w:val="DefaultParagraphFont"/>
    <w:uiPriority w:val="99"/>
    <w:rsid w:val="000F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64">
      <w:bodyDiv w:val="1"/>
      <w:marLeft w:val="0"/>
      <w:marRight w:val="0"/>
      <w:marTop w:val="0"/>
      <w:marBottom w:val="0"/>
      <w:divBdr>
        <w:top w:val="none" w:sz="0" w:space="0" w:color="auto"/>
        <w:left w:val="none" w:sz="0" w:space="0" w:color="auto"/>
        <w:bottom w:val="none" w:sz="0" w:space="0" w:color="auto"/>
        <w:right w:val="none" w:sz="0" w:space="0" w:color="auto"/>
      </w:divBdr>
    </w:div>
    <w:div w:id="214122551">
      <w:bodyDiv w:val="1"/>
      <w:marLeft w:val="0"/>
      <w:marRight w:val="0"/>
      <w:marTop w:val="0"/>
      <w:marBottom w:val="0"/>
      <w:divBdr>
        <w:top w:val="none" w:sz="0" w:space="0" w:color="auto"/>
        <w:left w:val="none" w:sz="0" w:space="0" w:color="auto"/>
        <w:bottom w:val="none" w:sz="0" w:space="0" w:color="auto"/>
        <w:right w:val="none" w:sz="0" w:space="0" w:color="auto"/>
      </w:divBdr>
      <w:divsChild>
        <w:div w:id="1065570437">
          <w:marLeft w:val="0"/>
          <w:marRight w:val="0"/>
          <w:marTop w:val="0"/>
          <w:marBottom w:val="0"/>
          <w:divBdr>
            <w:top w:val="none" w:sz="0" w:space="0" w:color="auto"/>
            <w:left w:val="none" w:sz="0" w:space="0" w:color="auto"/>
            <w:bottom w:val="none" w:sz="0" w:space="0" w:color="auto"/>
            <w:right w:val="none" w:sz="0" w:space="0" w:color="auto"/>
          </w:divBdr>
        </w:div>
      </w:divsChild>
    </w:div>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676929875">
      <w:bodyDiv w:val="1"/>
      <w:marLeft w:val="0"/>
      <w:marRight w:val="0"/>
      <w:marTop w:val="0"/>
      <w:marBottom w:val="0"/>
      <w:divBdr>
        <w:top w:val="none" w:sz="0" w:space="0" w:color="auto"/>
        <w:left w:val="none" w:sz="0" w:space="0" w:color="auto"/>
        <w:bottom w:val="none" w:sz="0" w:space="0" w:color="auto"/>
        <w:right w:val="none" w:sz="0" w:space="0" w:color="auto"/>
      </w:divBdr>
    </w:div>
    <w:div w:id="824516421">
      <w:bodyDiv w:val="1"/>
      <w:marLeft w:val="0"/>
      <w:marRight w:val="0"/>
      <w:marTop w:val="0"/>
      <w:marBottom w:val="0"/>
      <w:divBdr>
        <w:top w:val="none" w:sz="0" w:space="0" w:color="auto"/>
        <w:left w:val="none" w:sz="0" w:space="0" w:color="auto"/>
        <w:bottom w:val="none" w:sz="0" w:space="0" w:color="auto"/>
        <w:right w:val="none" w:sz="0" w:space="0" w:color="auto"/>
      </w:divBdr>
      <w:divsChild>
        <w:div w:id="1366365513">
          <w:marLeft w:val="0"/>
          <w:marRight w:val="0"/>
          <w:marTop w:val="0"/>
          <w:marBottom w:val="0"/>
          <w:divBdr>
            <w:top w:val="none" w:sz="0" w:space="0" w:color="auto"/>
            <w:left w:val="none" w:sz="0" w:space="0" w:color="auto"/>
            <w:bottom w:val="none" w:sz="0" w:space="0" w:color="auto"/>
            <w:right w:val="none" w:sz="0" w:space="0" w:color="auto"/>
          </w:divBdr>
        </w:div>
      </w:divsChild>
    </w:div>
    <w:div w:id="828596032">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 w:id="212966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seye.org/category/rewind-your-week-in-r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adwritethink.org/files/resources/lesson_images/lesson963/Rubric.pdf" TargetMode="External"/><Relationship Id="rId4" Type="http://schemas.openxmlformats.org/officeDocument/2006/relationships/webSettings" Target="webSettings.xml"/><Relationship Id="rId9" Type="http://schemas.openxmlformats.org/officeDocument/2006/relationships/hyperlink" Target="http://www.readwritethink.org/files/resources/lesson_images/lesson963/Rubric.pdf"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dc:creator>
  <cp:lastModifiedBy>Shelby Kisling</cp:lastModifiedBy>
  <cp:revision>2</cp:revision>
  <cp:lastPrinted>2016-08-02T03:45:00Z</cp:lastPrinted>
  <dcterms:created xsi:type="dcterms:W3CDTF">2019-03-11T21:30:00Z</dcterms:created>
  <dcterms:modified xsi:type="dcterms:W3CDTF">2019-03-11T21:30:00Z</dcterms:modified>
</cp:coreProperties>
</file>